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19B4B" w14:textId="206B6DE9" w:rsidR="001D533F" w:rsidRPr="001D533F" w:rsidRDefault="001D533F" w:rsidP="001D533F">
      <w:bookmarkStart w:id="0" w:name="_Hlk98421454"/>
      <w:r>
        <w:t>B</w:t>
      </w:r>
      <w:r w:rsidRPr="001D533F">
        <w:t>este thuisverpleegkundige of verpleegkundige uit het WZC</w:t>
      </w:r>
    </w:p>
    <w:p w14:paraId="72DF7837" w14:textId="77777777" w:rsidR="001D533F" w:rsidRPr="001D533F" w:rsidRDefault="001D533F" w:rsidP="001D533F"/>
    <w:p w14:paraId="0213CC72" w14:textId="77777777" w:rsidR="001D533F" w:rsidRPr="001D533F" w:rsidRDefault="001D533F" w:rsidP="001D533F">
      <w:r w:rsidRPr="001D533F">
        <w:t xml:space="preserve">Sommige infecties vereisen </w:t>
      </w:r>
      <w:r w:rsidRPr="001D533F">
        <w:rPr>
          <w:b/>
          <w:bCs/>
        </w:rPr>
        <w:t>langdurige intraveneuze (parenterale) therapie</w:t>
      </w:r>
      <w:r w:rsidRPr="001D533F">
        <w:t xml:space="preserve"> die na opstart in het ziekenhuis (onder bepaalde voorwaarden) veilig kan worden verdergezet in de thuissetting. Dergelijke programma’s worden in de literatuur beschreven als </w:t>
      </w:r>
      <w:r w:rsidRPr="001D533F">
        <w:rPr>
          <w:b/>
          <w:bCs/>
        </w:rPr>
        <w:t>OPAT</w:t>
      </w:r>
      <w:r w:rsidRPr="001D533F">
        <w:t xml:space="preserve"> (outpatient parenteral antimicrobial therapy). Het voornaamste doel van het OPAT-programma is patiënten toe te laten de behandeling op een veilige en doeltreffende manier te vervolledigen in hun eigen comfortabele thuisomgeving, zodat ze hun dagelijkse activiteiten zo snel mogelijk kunnen hervatten. </w:t>
      </w:r>
    </w:p>
    <w:p w14:paraId="0D3CD5C9" w14:textId="77777777" w:rsidR="001D533F" w:rsidRDefault="001D533F" w:rsidP="001D533F"/>
    <w:p w14:paraId="4C96EBA2" w14:textId="5FA30D29" w:rsidR="001D533F" w:rsidRPr="001D533F" w:rsidRDefault="001D533F" w:rsidP="001D533F">
      <w:r w:rsidRPr="001D533F">
        <w:t xml:space="preserve">Een </w:t>
      </w:r>
      <w:r w:rsidRPr="001D533F">
        <w:rPr>
          <w:b/>
          <w:bCs/>
        </w:rPr>
        <w:t>aantal andere belangrijke voordelen</w:t>
      </w:r>
      <w:r w:rsidRPr="001D533F">
        <w:t xml:space="preserve"> van OPAT zijn: </w:t>
      </w:r>
    </w:p>
    <w:p w14:paraId="54DA84DD" w14:textId="77777777" w:rsidR="001D533F" w:rsidRPr="001D533F" w:rsidRDefault="001D533F" w:rsidP="001D533F">
      <w:pPr>
        <w:pStyle w:val="Opsomming1"/>
      </w:pPr>
      <w:r w:rsidRPr="001D533F">
        <w:t xml:space="preserve">verhoogde kwaliteit van de zorg (bv. preventie nosocomiale infecties) </w:t>
      </w:r>
    </w:p>
    <w:p w14:paraId="5E27E90D" w14:textId="77777777" w:rsidR="001D533F" w:rsidRPr="001D533F" w:rsidRDefault="001D533F" w:rsidP="001D533F">
      <w:pPr>
        <w:pStyle w:val="Opsomming1"/>
      </w:pPr>
      <w:r w:rsidRPr="001D533F">
        <w:t>kostenbesparingen (bv. kortere hospitalisatieduur)</w:t>
      </w:r>
    </w:p>
    <w:p w14:paraId="3C247E9A" w14:textId="77777777" w:rsidR="001D533F" w:rsidRPr="001D533F" w:rsidRDefault="001D533F" w:rsidP="001D533F">
      <w:pPr>
        <w:pStyle w:val="Opsomming1"/>
      </w:pPr>
      <w:r w:rsidRPr="001D533F">
        <w:t>optimalisatie van het gebruik van ziekenhuisbedden</w:t>
      </w:r>
    </w:p>
    <w:p w14:paraId="0CACE392" w14:textId="77777777" w:rsidR="001D533F" w:rsidRDefault="001D533F" w:rsidP="001D533F"/>
    <w:p w14:paraId="5F199C7B" w14:textId="3F7F2B4C" w:rsidR="001D533F" w:rsidRPr="001D533F" w:rsidRDefault="001D533F" w:rsidP="001D533F">
      <w:r w:rsidRPr="001D533F">
        <w:t xml:space="preserve">Met dit schrijven willen we je op de hoogte brengen dat de </w:t>
      </w:r>
      <w:r w:rsidRPr="001D533F">
        <w:rPr>
          <w:b/>
          <w:bCs/>
        </w:rPr>
        <w:t>patiënt zijn/haar intraveneuze antibioticakuur wenst verder te zetten in thuis(vervangende) setting en dat je, als verpleegkundige, verantwoordelijk bent voor het toedienen van deze antibiotica</w:t>
      </w:r>
      <w:r w:rsidRPr="001D533F">
        <w:t>. De nodige afspraken hiervoor werden al in het ziekenhuis gepland.</w:t>
      </w:r>
    </w:p>
    <w:p w14:paraId="7494FFE9" w14:textId="77777777" w:rsidR="001D533F" w:rsidRPr="001D533F" w:rsidRDefault="001D533F" w:rsidP="001D533F"/>
    <w:p w14:paraId="132A76B2" w14:textId="77777777" w:rsidR="001D533F" w:rsidRPr="001D533F" w:rsidRDefault="001D533F" w:rsidP="001D533F">
      <w:pPr>
        <w:rPr>
          <w:b/>
          <w:bCs/>
          <w:u w:val="single"/>
        </w:rPr>
      </w:pPr>
      <w:r w:rsidRPr="001D533F">
        <w:rPr>
          <w:b/>
          <w:bCs/>
          <w:u w:val="single"/>
        </w:rPr>
        <w:t>Praktisch :</w:t>
      </w:r>
    </w:p>
    <w:p w14:paraId="5F18579D" w14:textId="77777777" w:rsidR="001D533F" w:rsidRPr="001D533F" w:rsidRDefault="001D533F" w:rsidP="001D533F">
      <w:pPr>
        <w:pStyle w:val="Opsomming1"/>
      </w:pPr>
      <w:r w:rsidRPr="001D533F">
        <w:t xml:space="preserve">De geneesmiddelen en materiaal werden aan de patiënt meegegeven voor maximum 14 dagen. Daarna kan de patiënt bijkomende geneesmiddelen en materiaal afhalen in de ziekenhuisapotheek. </w:t>
      </w:r>
    </w:p>
    <w:p w14:paraId="43E610C7" w14:textId="77777777" w:rsidR="001D533F" w:rsidRPr="001D533F" w:rsidRDefault="001D533F" w:rsidP="001D533F">
      <w:pPr>
        <w:pStyle w:val="Opsomming1"/>
      </w:pPr>
      <w:r w:rsidRPr="001D533F">
        <w:t>De voorschriften voor thuisverpleging worden door de behandelende ziekenhuisarts voorzien en afgeleverd aan de patiënt.</w:t>
      </w:r>
    </w:p>
    <w:p w14:paraId="6C1E8DF6" w14:textId="77777777" w:rsidR="001D533F" w:rsidRPr="001D533F" w:rsidRDefault="001D533F" w:rsidP="001D533F">
      <w:pPr>
        <w:pStyle w:val="Opsomming1"/>
      </w:pPr>
      <w:r w:rsidRPr="001D533F">
        <w:t>Het afval (zoals de naaldcontainer) mag je volgens de klassieke regels verwijderen en hoeft niet teruggebracht te worden naar het ziekenhuis. Gelieve niet-toegediende geneesmiddelen aan het ziekenhuis terug te laten bezorgen ter vernietiging.</w:t>
      </w:r>
    </w:p>
    <w:p w14:paraId="6B39173E" w14:textId="77777777" w:rsidR="001D533F" w:rsidRPr="001D533F" w:rsidRDefault="001D533F" w:rsidP="001D533F">
      <w:pPr>
        <w:pStyle w:val="Opsomming1"/>
      </w:pPr>
      <w:r w:rsidRPr="001D533F">
        <w:t xml:space="preserve">Gelieve de behandelend arts te contacteren bij elke onverwachte observatie, een incident of ongeval. </w:t>
      </w:r>
    </w:p>
    <w:p w14:paraId="083D8F8D" w14:textId="77777777" w:rsidR="001D533F" w:rsidRPr="001D533F" w:rsidRDefault="001D533F" w:rsidP="001D533F">
      <w:pPr>
        <w:pStyle w:val="Opsomming1"/>
      </w:pPr>
      <w:r w:rsidRPr="001D533F">
        <w:t>We vragen je om je registraties en verslag ter beschikking te stellen van de behandelend arts voor elke geplande consultatie.</w:t>
      </w:r>
    </w:p>
    <w:p w14:paraId="17F46E26" w14:textId="77777777" w:rsidR="001D533F" w:rsidRPr="001D533F" w:rsidRDefault="001D533F" w:rsidP="001D533F"/>
    <w:p w14:paraId="1732761C" w14:textId="77777777" w:rsidR="001D533F" w:rsidRPr="001D533F" w:rsidRDefault="001D533F" w:rsidP="001D533F">
      <w:pPr>
        <w:rPr>
          <w:b/>
          <w:bCs/>
        </w:rPr>
      </w:pPr>
      <w:r w:rsidRPr="001D533F">
        <w:rPr>
          <w:b/>
          <w:bCs/>
        </w:rPr>
        <w:t>Graag vragen wij je volgende items te registreren:</w:t>
      </w:r>
    </w:p>
    <w:p w14:paraId="05E9BC89" w14:textId="77777777" w:rsidR="001D533F" w:rsidRPr="001D533F" w:rsidRDefault="001D533F" w:rsidP="001D533F">
      <w:pPr>
        <w:pStyle w:val="Opsomming1"/>
      </w:pPr>
      <w:r w:rsidRPr="001D533F">
        <w:t>Tijdstip en dosis antibioticatoediening</w:t>
      </w:r>
    </w:p>
    <w:p w14:paraId="72F27542" w14:textId="77777777" w:rsidR="001D533F" w:rsidRPr="001D533F" w:rsidRDefault="001D533F" w:rsidP="001D533F">
      <w:pPr>
        <w:pStyle w:val="Opsomming1"/>
      </w:pPr>
      <w:r w:rsidRPr="001D533F">
        <w:t>Temperatuur (twee keer per dag)</w:t>
      </w:r>
    </w:p>
    <w:p w14:paraId="5A896C98" w14:textId="77777777" w:rsidR="001D533F" w:rsidRPr="001D533F" w:rsidRDefault="001D533F" w:rsidP="001D533F">
      <w:pPr>
        <w:pStyle w:val="Opsomming1"/>
      </w:pPr>
      <w:r w:rsidRPr="001D533F">
        <w:t>Controle van het verband en insteekpunt van de katheter (dagelijks)</w:t>
      </w:r>
    </w:p>
    <w:p w14:paraId="6517FABA" w14:textId="77777777" w:rsidR="001D533F" w:rsidRPr="001D533F" w:rsidRDefault="001D533F" w:rsidP="001D533F">
      <w:pPr>
        <w:pStyle w:val="Opsomming1"/>
      </w:pPr>
      <w:r w:rsidRPr="001D533F">
        <w:t>Spoelen van de katheter met fysiologisch water (PICK of poortkatheter)</w:t>
      </w:r>
    </w:p>
    <w:p w14:paraId="63FAA6E8" w14:textId="356B3C82" w:rsidR="001D533F" w:rsidRPr="001D533F" w:rsidRDefault="001D533F" w:rsidP="001D533F">
      <w:pPr>
        <w:pStyle w:val="Opsomming1"/>
      </w:pPr>
      <w:r w:rsidRPr="001D533F">
        <w:t>Antibiotica gerelateerde nevenwerkingen (zie medicatie</w:t>
      </w:r>
      <w:r w:rsidR="00950F43">
        <w:t>-</w:t>
      </w:r>
      <w:r w:rsidRPr="001D533F">
        <w:t>specifieke fiche in de bijlage)</w:t>
      </w:r>
    </w:p>
    <w:p w14:paraId="21E1FD5B" w14:textId="77777777" w:rsidR="001D533F" w:rsidRPr="001D533F" w:rsidRDefault="001D533F" w:rsidP="001D533F">
      <w:pPr>
        <w:pStyle w:val="Opsomming1"/>
      </w:pPr>
      <w:r w:rsidRPr="001D533F">
        <w:t>Pijnregistratie (locatie en score)</w:t>
      </w:r>
    </w:p>
    <w:p w14:paraId="75C15530" w14:textId="77777777" w:rsidR="001D533F" w:rsidRPr="001D533F" w:rsidRDefault="001D533F" w:rsidP="001D533F">
      <w:pPr>
        <w:pStyle w:val="Opsomming1"/>
      </w:pPr>
      <w:r w:rsidRPr="001D533F">
        <w:t>Verbandzorg ter hoogte van de katheter (wekelijks en wanneer verband los, vuil of bloederig is)</w:t>
      </w:r>
    </w:p>
    <w:p w14:paraId="14EDF712" w14:textId="77777777" w:rsidR="001D533F" w:rsidRPr="001D533F" w:rsidRDefault="001D533F" w:rsidP="001D533F"/>
    <w:p w14:paraId="5127E59D" w14:textId="77777777" w:rsidR="001D533F" w:rsidRPr="001F26D6" w:rsidRDefault="001D533F" w:rsidP="001D533F"/>
    <w:p w14:paraId="02A094F3" w14:textId="5AECA181" w:rsidR="001D533F" w:rsidRDefault="001D533F" w:rsidP="001D533F">
      <w:r w:rsidRPr="005A0F38">
        <w:t>Verdere informatie over OPAT staat op de website</w:t>
      </w:r>
      <w:r>
        <w:t xml:space="preserve"> </w:t>
      </w:r>
      <w:hyperlink r:id="rId12" w:history="1">
        <w:r w:rsidR="00A36467" w:rsidRPr="0052618C">
          <w:rPr>
            <w:b/>
          </w:rPr>
          <w:t>www.azglorieux.be/professionals</w:t>
        </w:r>
      </w:hyperlink>
      <w:r w:rsidR="00A36467" w:rsidRPr="0052618C">
        <w:rPr>
          <w:b/>
        </w:rPr>
        <w:t>.</w:t>
      </w:r>
    </w:p>
    <w:p w14:paraId="1FDBD82F" w14:textId="77777777" w:rsidR="00A36467" w:rsidRDefault="00A36467" w:rsidP="001D533F"/>
    <w:p w14:paraId="02C83B01" w14:textId="77777777" w:rsidR="001D533F" w:rsidRPr="001D533F" w:rsidRDefault="001D533F" w:rsidP="001D533F">
      <w:pPr>
        <w:rPr>
          <w:b/>
          <w:bCs/>
          <w:u w:val="single"/>
        </w:rPr>
      </w:pPr>
      <w:r w:rsidRPr="001D533F">
        <w:rPr>
          <w:b/>
          <w:bCs/>
          <w:u w:val="single"/>
        </w:rPr>
        <w:t xml:space="preserve">Opleiding: </w:t>
      </w:r>
    </w:p>
    <w:p w14:paraId="568C50A1" w14:textId="77777777" w:rsidR="001D533F" w:rsidRPr="000E4DB0" w:rsidRDefault="001D533F" w:rsidP="001D533F">
      <w:pPr>
        <w:pStyle w:val="Opsomming1"/>
      </w:pPr>
      <w:r w:rsidRPr="000E4DB0">
        <w:t>In de SLA (Service Level Agreement) staat beschreven welke competenties er verwacht worden om OPAT te kunnen toedienen.</w:t>
      </w:r>
    </w:p>
    <w:p w14:paraId="5FFE2454" w14:textId="77777777" w:rsidR="001D533F" w:rsidRPr="001D533F" w:rsidRDefault="001D533F" w:rsidP="001D533F">
      <w:pPr>
        <w:pStyle w:val="Opsomming1"/>
      </w:pPr>
      <w:r w:rsidRPr="001D533F">
        <w:t xml:space="preserve">We bieden via onze website een kennistest aan waarmee je dit bewijs kan bekomen </w:t>
      </w:r>
    </w:p>
    <w:p w14:paraId="33C49451" w14:textId="77777777" w:rsidR="001D533F" w:rsidRPr="001D533F" w:rsidRDefault="001D533F" w:rsidP="001D533F">
      <w:pPr>
        <w:pStyle w:val="Opsomming1"/>
      </w:pPr>
      <w:r w:rsidRPr="001D533F">
        <w:t xml:space="preserve">Je mag ook steeds voor het ontslag een afspraak maken met de dienst om de verzorging te volgen </w:t>
      </w:r>
    </w:p>
    <w:p w14:paraId="177AAD30" w14:textId="77777777" w:rsidR="001D533F" w:rsidRPr="001D533F" w:rsidRDefault="001D533F" w:rsidP="001D533F">
      <w:pPr>
        <w:pStyle w:val="Opsomming1"/>
      </w:pPr>
      <w:r w:rsidRPr="001D533F">
        <w:t xml:space="preserve">Indien nodig kunnen wij nagaan hoe er ter plaatse ondersteuning kan geboden worden bij de opstart van OPAT. </w:t>
      </w:r>
    </w:p>
    <w:p w14:paraId="5852C208" w14:textId="77777777" w:rsidR="001D533F" w:rsidRPr="001D533F" w:rsidRDefault="001D533F" w:rsidP="001D533F"/>
    <w:p w14:paraId="79EAA490" w14:textId="77777777" w:rsidR="001D533F" w:rsidRPr="001D533F" w:rsidRDefault="001D533F" w:rsidP="001D533F">
      <w:r w:rsidRPr="001D533F">
        <w:t>In bijlage vind je</w:t>
      </w:r>
    </w:p>
    <w:p w14:paraId="39B82B96" w14:textId="77777777" w:rsidR="001D533F" w:rsidRPr="001D533F" w:rsidRDefault="001D533F" w:rsidP="001D533F">
      <w:pPr>
        <w:pStyle w:val="Opsomming1"/>
      </w:pPr>
      <w:r w:rsidRPr="001D533F">
        <w:t>Een template voor de registratie van bovenvermelde items (indien gewenst).</w:t>
      </w:r>
    </w:p>
    <w:p w14:paraId="696CFC52" w14:textId="6DFD1573" w:rsidR="001D533F" w:rsidRPr="001D533F" w:rsidRDefault="001D533F" w:rsidP="001D533F">
      <w:pPr>
        <w:pStyle w:val="Opsomming1"/>
      </w:pPr>
      <w:r w:rsidRPr="001D533F">
        <w:t>De medicatie</w:t>
      </w:r>
      <w:r w:rsidR="00950F43">
        <w:t>-</w:t>
      </w:r>
      <w:r w:rsidRPr="001D533F">
        <w:t>specifieke toedieningsfiche.</w:t>
      </w:r>
    </w:p>
    <w:p w14:paraId="1518C609" w14:textId="77777777" w:rsidR="001D533F" w:rsidRPr="001D533F" w:rsidRDefault="001D533F" w:rsidP="001D533F"/>
    <w:p w14:paraId="7271FE7D" w14:textId="77777777" w:rsidR="001D533F" w:rsidRPr="001D533F" w:rsidRDefault="001D533F" w:rsidP="001D533F">
      <w:r w:rsidRPr="001D533F">
        <w:t>Bij vragen mag je steeds met ons contact opnemen.</w:t>
      </w:r>
    </w:p>
    <w:p w14:paraId="1A3CFC98" w14:textId="77777777" w:rsidR="001D533F" w:rsidRPr="001D533F" w:rsidRDefault="001D533F" w:rsidP="001D533F"/>
    <w:p w14:paraId="30B31E60" w14:textId="77777777" w:rsidR="001D533F" w:rsidRPr="001D533F" w:rsidRDefault="001D533F" w:rsidP="001D533F">
      <w:r w:rsidRPr="001D533F">
        <w:t>Alvast bedankt voor de samenwerking,</w:t>
      </w:r>
    </w:p>
    <w:p w14:paraId="62A10378" w14:textId="77777777" w:rsidR="001D533F" w:rsidRPr="001D533F" w:rsidRDefault="001D533F" w:rsidP="001D533F"/>
    <w:p w14:paraId="31CC74DD" w14:textId="77777777" w:rsidR="00EB5754" w:rsidRDefault="001D533F" w:rsidP="001D533F">
      <w:r w:rsidRPr="001D533F">
        <w:t>Namens Team Transmuraal zorgpad OPAT</w:t>
      </w:r>
    </w:p>
    <w:p w14:paraId="4023FEB9" w14:textId="77777777" w:rsidR="00A36467" w:rsidRDefault="00A36467" w:rsidP="001D533F"/>
    <w:p w14:paraId="6CF0EF5A" w14:textId="77777777" w:rsidR="00A36467" w:rsidRDefault="00A36467" w:rsidP="001D533F"/>
    <w:p w14:paraId="1A093C95" w14:textId="77777777" w:rsidR="00A36467" w:rsidRDefault="00A36467" w:rsidP="001D533F"/>
    <w:p w14:paraId="0D6D4208" w14:textId="08B20037" w:rsidR="00A36467" w:rsidRDefault="00A36467" w:rsidP="001D533F">
      <w:pPr>
        <w:sectPr w:rsidR="00A36467" w:rsidSect="00A1478F">
          <w:headerReference w:type="default" r:id="rId13"/>
          <w:footerReference w:type="even" r:id="rId14"/>
          <w:footerReference w:type="default" r:id="rId15"/>
          <w:footerReference w:type="first" r:id="rId16"/>
          <w:pgSz w:w="11900" w:h="16840"/>
          <w:pgMar w:top="2268" w:right="567" w:bottom="1985" w:left="1134" w:header="567" w:footer="1134" w:gutter="0"/>
          <w:cols w:space="708"/>
          <w:docGrid w:linePitch="245"/>
        </w:sectPr>
      </w:pPr>
      <w:r w:rsidRPr="001F26D6">
        <w:rPr>
          <w:noProof/>
        </w:rPr>
        <mc:AlternateContent>
          <mc:Choice Requires="wps">
            <w:drawing>
              <wp:anchor distT="0" distB="0" distL="114300" distR="114300" simplePos="0" relativeHeight="251659264" behindDoc="0" locked="0" layoutInCell="1" allowOverlap="1" wp14:anchorId="2FBEE70B" wp14:editId="49B25927">
                <wp:simplePos x="0" y="0"/>
                <wp:positionH relativeFrom="margin">
                  <wp:posOffset>0</wp:posOffset>
                </wp:positionH>
                <wp:positionV relativeFrom="paragraph">
                  <wp:posOffset>-191135</wp:posOffset>
                </wp:positionV>
                <wp:extent cx="6324600" cy="1095375"/>
                <wp:effectExtent l="0" t="0" r="19050" b="28575"/>
                <wp:wrapNone/>
                <wp:docPr id="3" name="Tekstvak 3"/>
                <wp:cNvGraphicFramePr/>
                <a:graphic xmlns:a="http://schemas.openxmlformats.org/drawingml/2006/main">
                  <a:graphicData uri="http://schemas.microsoft.com/office/word/2010/wordprocessingShape">
                    <wps:wsp>
                      <wps:cNvSpPr txBox="1"/>
                      <wps:spPr>
                        <a:xfrm>
                          <a:off x="0" y="0"/>
                          <a:ext cx="632460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5D780" w14:textId="77777777" w:rsidR="00A36467" w:rsidRPr="00314942" w:rsidRDefault="00A36467" w:rsidP="00A36467">
                            <w:r w:rsidRPr="00314942">
                              <w:t xml:space="preserve">Contactgegevens </w:t>
                            </w:r>
                            <w:r>
                              <w:t>AZ Glorieux Ronse</w:t>
                            </w:r>
                            <w:r w:rsidRPr="00314942">
                              <w:t>:</w:t>
                            </w:r>
                          </w:p>
                          <w:p w14:paraId="31092C42" w14:textId="77777777" w:rsidR="00A36467" w:rsidRPr="00314942" w:rsidRDefault="00A36467" w:rsidP="00A36467">
                            <w:pPr>
                              <w:pStyle w:val="Opsomming1"/>
                            </w:pPr>
                            <w:r>
                              <w:t>Vragen</w:t>
                            </w:r>
                            <w:r w:rsidRPr="00314942">
                              <w:t xml:space="preserve"> rond medisch materialen en antibiotica</w:t>
                            </w:r>
                            <w:r>
                              <w:t>? C</w:t>
                            </w:r>
                            <w:r w:rsidRPr="00A52D18">
                              <w:t>ontacteer apotheek:</w:t>
                            </w:r>
                            <w:r>
                              <w:t xml:space="preserve"> 055/23.37.58</w:t>
                            </w:r>
                          </w:p>
                          <w:p w14:paraId="47F3A30A" w14:textId="77777777" w:rsidR="00A36467" w:rsidRDefault="00A36467" w:rsidP="00A36467">
                            <w:pPr>
                              <w:pStyle w:val="Opsomming1"/>
                            </w:pPr>
                            <w:r w:rsidRPr="00314942">
                              <w:t>Medische vragen</w:t>
                            </w:r>
                            <w:r>
                              <w:t>? C</w:t>
                            </w:r>
                            <w:r w:rsidRPr="00314942">
                              <w:t>ontacteer de behandelende arts</w:t>
                            </w:r>
                            <w:r>
                              <w:t xml:space="preserve"> </w:t>
                            </w:r>
                          </w:p>
                          <w:p w14:paraId="68C27FE9" w14:textId="77777777" w:rsidR="00A36467" w:rsidRPr="005A0F38" w:rsidRDefault="00A36467" w:rsidP="00A36467">
                            <w:pPr>
                              <w:pStyle w:val="Opsomming1"/>
                            </w:pPr>
                            <w:r w:rsidRPr="005A0F38">
                              <w:t>Dringende medische of logistieke vragen buiten de openingsuren</w:t>
                            </w:r>
                            <w:r>
                              <w:t>? C</w:t>
                            </w:r>
                            <w:r w:rsidRPr="005A0F38">
                              <w:t xml:space="preserve">ontacteer de  spoedgevallendienst: </w:t>
                            </w:r>
                            <w:r>
                              <w:t>055/23.36.66</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EE70B" id="_x0000_t202" coordsize="21600,21600" o:spt="202" path="m,l,21600r21600,l21600,xe">
                <v:stroke joinstyle="miter"/>
                <v:path gradientshapeok="t" o:connecttype="rect"/>
              </v:shapetype>
              <v:shape id="Tekstvak 3" o:spid="_x0000_s1026" type="#_x0000_t202" style="position:absolute;margin-left:0;margin-top:-15.05pt;width:498pt;height:8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" fillcolor="white [3201]" strokeweight=".5pt">
                <v:textbox>
                  <w:txbxContent>
                    <w:p w14:paraId="6F65D780" w14:textId="77777777" w:rsidR="00A36467" w:rsidRPr="00314942" w:rsidRDefault="00A36467" w:rsidP="00A36467">
                      <w:r w:rsidRPr="00314942">
                        <w:t xml:space="preserve">Contactgegevens </w:t>
                      </w:r>
                      <w:r>
                        <w:t>AZ Glorieux Ronse</w:t>
                      </w:r>
                      <w:r w:rsidRPr="00314942">
                        <w:t>:</w:t>
                      </w:r>
                    </w:p>
                    <w:p w14:paraId="31092C42" w14:textId="77777777" w:rsidR="00A36467" w:rsidRPr="00314942" w:rsidRDefault="00A36467" w:rsidP="00A36467">
                      <w:pPr>
                        <w:pStyle w:val="Opsomming1"/>
                      </w:pPr>
                      <w:r>
                        <w:t>Vragen</w:t>
                      </w:r>
                      <w:r w:rsidRPr="00314942">
                        <w:t xml:space="preserve"> rond medisch materialen en antibiotica</w:t>
                      </w:r>
                      <w:r>
                        <w:t>? C</w:t>
                      </w:r>
                      <w:r w:rsidRPr="00A52D18">
                        <w:t>ontacteer apotheek:</w:t>
                      </w:r>
                      <w:r>
                        <w:t xml:space="preserve"> 055/23.37.58</w:t>
                      </w:r>
                    </w:p>
                    <w:p w14:paraId="47F3A30A" w14:textId="77777777" w:rsidR="00A36467" w:rsidRDefault="00A36467" w:rsidP="00A36467">
                      <w:pPr>
                        <w:pStyle w:val="Opsomming1"/>
                      </w:pPr>
                      <w:r w:rsidRPr="00314942">
                        <w:t>Medische vragen</w:t>
                      </w:r>
                      <w:r>
                        <w:t>? C</w:t>
                      </w:r>
                      <w:r w:rsidRPr="00314942">
                        <w:t>ontacteer de behandelende arts</w:t>
                      </w:r>
                      <w:r>
                        <w:t xml:space="preserve"> </w:t>
                      </w:r>
                    </w:p>
                    <w:p w14:paraId="68C27FE9" w14:textId="77777777" w:rsidR="00A36467" w:rsidRPr="005A0F38" w:rsidRDefault="00A36467" w:rsidP="00A36467">
                      <w:pPr>
                        <w:pStyle w:val="Opsomming1"/>
                      </w:pPr>
                      <w:r w:rsidRPr="005A0F38">
                        <w:t>Dringende medische of logistieke vragen buiten de openingsuren</w:t>
                      </w:r>
                      <w:r>
                        <w:t>? C</w:t>
                      </w:r>
                      <w:r w:rsidRPr="005A0F38">
                        <w:t xml:space="preserve">ontacteer de  spoedgevallendienst: </w:t>
                      </w:r>
                      <w:r>
                        <w:t>055/23.36.66</w:t>
                      </w:r>
                    </w:p>
                  </w:txbxContent>
                </v:textbox>
                <w10:wrap anchorx="margin"/>
              </v:shape>
            </w:pict>
          </mc:Fallback>
        </mc:AlternateContent>
      </w:r>
    </w:p>
    <w:p w14:paraId="22D68097" w14:textId="298CD6C4" w:rsidR="001D533F" w:rsidRDefault="001D533F" w:rsidP="001D533F">
      <w:r w:rsidRPr="001D533F">
        <w:lastRenderedPageBreak/>
        <w:t>Bijlage: Opvolgdocument intraveneuze antibiotica therapie thuis (OPAT)</w:t>
      </w:r>
    </w:p>
    <w:p w14:paraId="1B17F000" w14:textId="77777777" w:rsidR="00EB5754" w:rsidRPr="001D533F" w:rsidRDefault="00EB5754" w:rsidP="001D533F"/>
    <w:tbl>
      <w:tblPr>
        <w:tblStyle w:val="Tabelraster"/>
        <w:tblW w:w="0" w:type="auto"/>
        <w:tblLook w:val="04A0" w:firstRow="1" w:lastRow="0" w:firstColumn="1" w:lastColumn="0" w:noHBand="0" w:noVBand="1"/>
      </w:tblPr>
      <w:tblGrid>
        <w:gridCol w:w="6303"/>
        <w:gridCol w:w="6303"/>
      </w:tblGrid>
      <w:tr w:rsidR="001D533F" w14:paraId="7C915039" w14:textId="77777777" w:rsidTr="008C1BA5">
        <w:tc>
          <w:tcPr>
            <w:tcW w:w="12606" w:type="dxa"/>
            <w:gridSpan w:val="2"/>
          </w:tcPr>
          <w:p w14:paraId="6D62A643" w14:textId="77777777" w:rsidR="001D533F" w:rsidRPr="00950F43" w:rsidRDefault="001D533F" w:rsidP="001D533F">
            <w:pPr>
              <w:spacing w:line="269" w:lineRule="auto"/>
              <w:rPr>
                <w:b/>
                <w:bCs/>
              </w:rPr>
            </w:pPr>
            <w:r w:rsidRPr="00950F43">
              <w:rPr>
                <w:b/>
                <w:bCs/>
              </w:rPr>
              <w:t>Gegevens patiënt</w:t>
            </w:r>
          </w:p>
        </w:tc>
      </w:tr>
      <w:tr w:rsidR="001D533F" w14:paraId="62ADA7C0" w14:textId="77777777" w:rsidTr="008C1BA5">
        <w:tc>
          <w:tcPr>
            <w:tcW w:w="6303" w:type="dxa"/>
          </w:tcPr>
          <w:p w14:paraId="6DBF8C85" w14:textId="77777777" w:rsidR="001D533F" w:rsidRPr="001D533F" w:rsidRDefault="001D533F" w:rsidP="001D533F">
            <w:r w:rsidRPr="001D533F">
              <w:t>Naam</w:t>
            </w:r>
          </w:p>
        </w:tc>
        <w:tc>
          <w:tcPr>
            <w:tcW w:w="6303" w:type="dxa"/>
          </w:tcPr>
          <w:p w14:paraId="687EC738" w14:textId="77777777" w:rsidR="001D533F" w:rsidRPr="001D533F" w:rsidRDefault="001D533F" w:rsidP="001D533F">
            <w:pPr>
              <w:spacing w:line="269" w:lineRule="auto"/>
            </w:pPr>
            <w:r w:rsidRPr="001D533F">
              <w:t>Voornaam</w:t>
            </w:r>
          </w:p>
        </w:tc>
      </w:tr>
      <w:tr w:rsidR="001D533F" w14:paraId="5E1A743F" w14:textId="77777777" w:rsidTr="008C1BA5">
        <w:tc>
          <w:tcPr>
            <w:tcW w:w="6303" w:type="dxa"/>
          </w:tcPr>
          <w:p w14:paraId="3B096CFB" w14:textId="77777777" w:rsidR="001D533F" w:rsidRPr="001D533F" w:rsidRDefault="001D533F" w:rsidP="001D533F">
            <w:r w:rsidRPr="001D533F">
              <w:t xml:space="preserve">Geboortedatum </w:t>
            </w:r>
          </w:p>
        </w:tc>
        <w:tc>
          <w:tcPr>
            <w:tcW w:w="6303" w:type="dxa"/>
          </w:tcPr>
          <w:p w14:paraId="73A6B92A" w14:textId="77777777" w:rsidR="001D533F" w:rsidRPr="001D533F" w:rsidRDefault="001D533F" w:rsidP="001D533F">
            <w:pPr>
              <w:spacing w:line="269" w:lineRule="auto"/>
            </w:pPr>
          </w:p>
        </w:tc>
      </w:tr>
    </w:tbl>
    <w:p w14:paraId="37EA759F" w14:textId="77777777" w:rsidR="001D533F" w:rsidRPr="001D533F" w:rsidRDefault="001D533F" w:rsidP="001D533F"/>
    <w:tbl>
      <w:tblPr>
        <w:tblStyle w:val="Tabelraster"/>
        <w:tblW w:w="0" w:type="auto"/>
        <w:tblLook w:val="04A0" w:firstRow="1" w:lastRow="0" w:firstColumn="1" w:lastColumn="0" w:noHBand="0" w:noVBand="1"/>
      </w:tblPr>
      <w:tblGrid>
        <w:gridCol w:w="1606"/>
        <w:gridCol w:w="1029"/>
        <w:gridCol w:w="1004"/>
        <w:gridCol w:w="1004"/>
        <w:gridCol w:w="1004"/>
        <w:gridCol w:w="1005"/>
        <w:gridCol w:w="1005"/>
        <w:gridCol w:w="1005"/>
        <w:gridCol w:w="1005"/>
        <w:gridCol w:w="1005"/>
        <w:gridCol w:w="1005"/>
        <w:gridCol w:w="1005"/>
      </w:tblGrid>
      <w:tr w:rsidR="001D533F" w14:paraId="30B8DCDB" w14:textId="77777777" w:rsidTr="008C1BA5">
        <w:tc>
          <w:tcPr>
            <w:tcW w:w="12682" w:type="dxa"/>
            <w:gridSpan w:val="12"/>
          </w:tcPr>
          <w:p w14:paraId="38AF1B58" w14:textId="77777777" w:rsidR="001D533F" w:rsidRPr="00950F43" w:rsidRDefault="001D533F" w:rsidP="001D533F">
            <w:pPr>
              <w:spacing w:line="269" w:lineRule="auto"/>
              <w:rPr>
                <w:b/>
                <w:bCs/>
              </w:rPr>
            </w:pPr>
            <w:r w:rsidRPr="00950F43">
              <w:rPr>
                <w:b/>
                <w:bCs/>
              </w:rPr>
              <w:t>Registratie antibiotica toediening</w:t>
            </w:r>
          </w:p>
        </w:tc>
      </w:tr>
      <w:tr w:rsidR="001D533F" w14:paraId="6D94A1F8" w14:textId="77777777" w:rsidTr="008C1BA5">
        <w:tc>
          <w:tcPr>
            <w:tcW w:w="1606" w:type="dxa"/>
          </w:tcPr>
          <w:p w14:paraId="3EFD87E3" w14:textId="77777777" w:rsidR="001D533F" w:rsidRPr="001D533F" w:rsidRDefault="001D533F" w:rsidP="001D533F">
            <w:r w:rsidRPr="001D533F">
              <w:t>Datum</w:t>
            </w:r>
          </w:p>
          <w:p w14:paraId="1F52F080" w14:textId="77777777" w:rsidR="001D533F" w:rsidRPr="001D533F" w:rsidRDefault="001D533F" w:rsidP="001D533F">
            <w:r w:rsidRPr="001D533F">
              <w:t>Tijdstip</w:t>
            </w:r>
          </w:p>
        </w:tc>
        <w:tc>
          <w:tcPr>
            <w:tcW w:w="1029" w:type="dxa"/>
          </w:tcPr>
          <w:p w14:paraId="4BE11A98" w14:textId="77777777" w:rsidR="001D533F" w:rsidRPr="001D533F" w:rsidRDefault="001D533F" w:rsidP="001D533F">
            <w:pPr>
              <w:spacing w:line="269" w:lineRule="auto"/>
            </w:pPr>
          </w:p>
        </w:tc>
        <w:tc>
          <w:tcPr>
            <w:tcW w:w="1004" w:type="dxa"/>
          </w:tcPr>
          <w:p w14:paraId="15C6069F" w14:textId="77777777" w:rsidR="001D533F" w:rsidRPr="001D533F" w:rsidRDefault="001D533F" w:rsidP="001D533F">
            <w:pPr>
              <w:spacing w:line="269" w:lineRule="auto"/>
            </w:pPr>
          </w:p>
        </w:tc>
        <w:tc>
          <w:tcPr>
            <w:tcW w:w="1004" w:type="dxa"/>
          </w:tcPr>
          <w:p w14:paraId="68F8CD96" w14:textId="77777777" w:rsidR="001D533F" w:rsidRPr="001D533F" w:rsidRDefault="001D533F" w:rsidP="001D533F">
            <w:pPr>
              <w:spacing w:line="269" w:lineRule="auto"/>
            </w:pPr>
          </w:p>
        </w:tc>
        <w:tc>
          <w:tcPr>
            <w:tcW w:w="1004" w:type="dxa"/>
          </w:tcPr>
          <w:p w14:paraId="2BF3ECCD" w14:textId="77777777" w:rsidR="001D533F" w:rsidRPr="001D533F" w:rsidRDefault="001D533F" w:rsidP="001D533F">
            <w:pPr>
              <w:spacing w:line="269" w:lineRule="auto"/>
            </w:pPr>
          </w:p>
        </w:tc>
        <w:tc>
          <w:tcPr>
            <w:tcW w:w="1005" w:type="dxa"/>
          </w:tcPr>
          <w:p w14:paraId="47D0513C" w14:textId="77777777" w:rsidR="001D533F" w:rsidRPr="001D533F" w:rsidRDefault="001D533F" w:rsidP="001D533F">
            <w:pPr>
              <w:spacing w:line="269" w:lineRule="auto"/>
            </w:pPr>
          </w:p>
        </w:tc>
        <w:tc>
          <w:tcPr>
            <w:tcW w:w="1005" w:type="dxa"/>
          </w:tcPr>
          <w:p w14:paraId="1DC93FB1" w14:textId="77777777" w:rsidR="001D533F" w:rsidRPr="001D533F" w:rsidRDefault="001D533F" w:rsidP="001D533F">
            <w:pPr>
              <w:spacing w:line="269" w:lineRule="auto"/>
            </w:pPr>
          </w:p>
        </w:tc>
        <w:tc>
          <w:tcPr>
            <w:tcW w:w="1005" w:type="dxa"/>
          </w:tcPr>
          <w:p w14:paraId="4C9D3B6C" w14:textId="77777777" w:rsidR="001D533F" w:rsidRPr="001D533F" w:rsidRDefault="001D533F" w:rsidP="001D533F">
            <w:pPr>
              <w:spacing w:line="269" w:lineRule="auto"/>
            </w:pPr>
          </w:p>
        </w:tc>
        <w:tc>
          <w:tcPr>
            <w:tcW w:w="1005" w:type="dxa"/>
          </w:tcPr>
          <w:p w14:paraId="46FD7B12" w14:textId="77777777" w:rsidR="001D533F" w:rsidRPr="001D533F" w:rsidRDefault="001D533F" w:rsidP="001D533F">
            <w:pPr>
              <w:spacing w:line="269" w:lineRule="auto"/>
            </w:pPr>
          </w:p>
        </w:tc>
        <w:tc>
          <w:tcPr>
            <w:tcW w:w="1005" w:type="dxa"/>
          </w:tcPr>
          <w:p w14:paraId="05673D68" w14:textId="77777777" w:rsidR="001D533F" w:rsidRPr="001D533F" w:rsidRDefault="001D533F" w:rsidP="001D533F">
            <w:pPr>
              <w:spacing w:line="269" w:lineRule="auto"/>
            </w:pPr>
          </w:p>
        </w:tc>
        <w:tc>
          <w:tcPr>
            <w:tcW w:w="1005" w:type="dxa"/>
          </w:tcPr>
          <w:p w14:paraId="64AB666B" w14:textId="77777777" w:rsidR="001D533F" w:rsidRPr="001D533F" w:rsidRDefault="001D533F" w:rsidP="001D533F">
            <w:pPr>
              <w:spacing w:line="269" w:lineRule="auto"/>
            </w:pPr>
          </w:p>
        </w:tc>
        <w:tc>
          <w:tcPr>
            <w:tcW w:w="1005" w:type="dxa"/>
          </w:tcPr>
          <w:p w14:paraId="1E84F416" w14:textId="77777777" w:rsidR="001D533F" w:rsidRPr="001D533F" w:rsidRDefault="001D533F" w:rsidP="001D533F">
            <w:pPr>
              <w:spacing w:line="269" w:lineRule="auto"/>
            </w:pPr>
          </w:p>
        </w:tc>
      </w:tr>
      <w:tr w:rsidR="001D533F" w14:paraId="21D296C7" w14:textId="77777777" w:rsidTr="008C1BA5">
        <w:tc>
          <w:tcPr>
            <w:tcW w:w="1606" w:type="dxa"/>
          </w:tcPr>
          <w:p w14:paraId="7A1686D9" w14:textId="77777777" w:rsidR="001D533F" w:rsidRPr="001D533F" w:rsidRDefault="001D533F" w:rsidP="001D533F">
            <w:r w:rsidRPr="001D533F">
              <w:t>Antibioticum</w:t>
            </w:r>
          </w:p>
          <w:p w14:paraId="4D40386E" w14:textId="77777777" w:rsidR="001D533F" w:rsidRPr="001D533F" w:rsidRDefault="001D533F" w:rsidP="001D533F">
            <w:r w:rsidRPr="001D533F">
              <w:t>Dosis</w:t>
            </w:r>
          </w:p>
        </w:tc>
        <w:tc>
          <w:tcPr>
            <w:tcW w:w="1029" w:type="dxa"/>
          </w:tcPr>
          <w:p w14:paraId="33C1A8B5" w14:textId="77777777" w:rsidR="001D533F" w:rsidRPr="001D533F" w:rsidRDefault="001D533F" w:rsidP="001D533F">
            <w:pPr>
              <w:spacing w:line="269" w:lineRule="auto"/>
            </w:pPr>
          </w:p>
        </w:tc>
        <w:tc>
          <w:tcPr>
            <w:tcW w:w="1004" w:type="dxa"/>
          </w:tcPr>
          <w:p w14:paraId="2771EBF1" w14:textId="77777777" w:rsidR="001D533F" w:rsidRPr="001D533F" w:rsidRDefault="001D533F" w:rsidP="001D533F">
            <w:pPr>
              <w:spacing w:line="269" w:lineRule="auto"/>
            </w:pPr>
          </w:p>
        </w:tc>
        <w:tc>
          <w:tcPr>
            <w:tcW w:w="1004" w:type="dxa"/>
          </w:tcPr>
          <w:p w14:paraId="58753B44" w14:textId="77777777" w:rsidR="001D533F" w:rsidRPr="001D533F" w:rsidRDefault="001D533F" w:rsidP="001D533F">
            <w:pPr>
              <w:spacing w:line="269" w:lineRule="auto"/>
            </w:pPr>
          </w:p>
        </w:tc>
        <w:tc>
          <w:tcPr>
            <w:tcW w:w="1004" w:type="dxa"/>
          </w:tcPr>
          <w:p w14:paraId="246F7AD1" w14:textId="77777777" w:rsidR="001D533F" w:rsidRPr="001D533F" w:rsidRDefault="001D533F" w:rsidP="001D533F">
            <w:pPr>
              <w:spacing w:line="269" w:lineRule="auto"/>
            </w:pPr>
          </w:p>
        </w:tc>
        <w:tc>
          <w:tcPr>
            <w:tcW w:w="1005" w:type="dxa"/>
          </w:tcPr>
          <w:p w14:paraId="63C778F8" w14:textId="77777777" w:rsidR="001D533F" w:rsidRPr="001D533F" w:rsidRDefault="001D533F" w:rsidP="001D533F">
            <w:pPr>
              <w:spacing w:line="269" w:lineRule="auto"/>
            </w:pPr>
          </w:p>
        </w:tc>
        <w:tc>
          <w:tcPr>
            <w:tcW w:w="1005" w:type="dxa"/>
          </w:tcPr>
          <w:p w14:paraId="7678A226" w14:textId="77777777" w:rsidR="001D533F" w:rsidRPr="001D533F" w:rsidRDefault="001D533F" w:rsidP="001D533F">
            <w:pPr>
              <w:spacing w:line="269" w:lineRule="auto"/>
            </w:pPr>
          </w:p>
        </w:tc>
        <w:tc>
          <w:tcPr>
            <w:tcW w:w="1005" w:type="dxa"/>
          </w:tcPr>
          <w:p w14:paraId="0CF186C4" w14:textId="77777777" w:rsidR="001D533F" w:rsidRPr="001D533F" w:rsidRDefault="001D533F" w:rsidP="001D533F">
            <w:pPr>
              <w:spacing w:line="269" w:lineRule="auto"/>
            </w:pPr>
          </w:p>
        </w:tc>
        <w:tc>
          <w:tcPr>
            <w:tcW w:w="1005" w:type="dxa"/>
          </w:tcPr>
          <w:p w14:paraId="28CBC387" w14:textId="77777777" w:rsidR="001D533F" w:rsidRPr="001D533F" w:rsidRDefault="001D533F" w:rsidP="001D533F">
            <w:pPr>
              <w:spacing w:line="269" w:lineRule="auto"/>
            </w:pPr>
          </w:p>
        </w:tc>
        <w:tc>
          <w:tcPr>
            <w:tcW w:w="1005" w:type="dxa"/>
          </w:tcPr>
          <w:p w14:paraId="2C18DFF8" w14:textId="77777777" w:rsidR="001D533F" w:rsidRPr="001D533F" w:rsidRDefault="001D533F" w:rsidP="001D533F">
            <w:pPr>
              <w:spacing w:line="269" w:lineRule="auto"/>
            </w:pPr>
          </w:p>
        </w:tc>
        <w:tc>
          <w:tcPr>
            <w:tcW w:w="1005" w:type="dxa"/>
          </w:tcPr>
          <w:p w14:paraId="51550356" w14:textId="77777777" w:rsidR="001D533F" w:rsidRPr="001D533F" w:rsidRDefault="001D533F" w:rsidP="001D533F">
            <w:pPr>
              <w:spacing w:line="269" w:lineRule="auto"/>
            </w:pPr>
          </w:p>
        </w:tc>
        <w:tc>
          <w:tcPr>
            <w:tcW w:w="1005" w:type="dxa"/>
          </w:tcPr>
          <w:p w14:paraId="456DD6B4" w14:textId="77777777" w:rsidR="001D533F" w:rsidRPr="001D533F" w:rsidRDefault="001D533F" w:rsidP="001D533F">
            <w:pPr>
              <w:spacing w:line="269" w:lineRule="auto"/>
            </w:pPr>
          </w:p>
        </w:tc>
      </w:tr>
    </w:tbl>
    <w:p w14:paraId="26EF0C8A" w14:textId="77777777" w:rsidR="001D533F" w:rsidRPr="001D533F" w:rsidRDefault="001D533F" w:rsidP="001D533F"/>
    <w:tbl>
      <w:tblPr>
        <w:tblStyle w:val="Tabelraster"/>
        <w:tblW w:w="0" w:type="auto"/>
        <w:tblLook w:val="04A0" w:firstRow="1" w:lastRow="0" w:firstColumn="1" w:lastColumn="0" w:noHBand="0" w:noVBand="1"/>
      </w:tblPr>
      <w:tblGrid>
        <w:gridCol w:w="1606"/>
        <w:gridCol w:w="1029"/>
        <w:gridCol w:w="1004"/>
        <w:gridCol w:w="1004"/>
        <w:gridCol w:w="1004"/>
        <w:gridCol w:w="1005"/>
        <w:gridCol w:w="1005"/>
        <w:gridCol w:w="1005"/>
        <w:gridCol w:w="1005"/>
        <w:gridCol w:w="1005"/>
        <w:gridCol w:w="1005"/>
        <w:gridCol w:w="1005"/>
      </w:tblGrid>
      <w:tr w:rsidR="001D533F" w14:paraId="6C7058C1" w14:textId="77777777" w:rsidTr="008C1BA5">
        <w:tc>
          <w:tcPr>
            <w:tcW w:w="12682" w:type="dxa"/>
            <w:gridSpan w:val="12"/>
          </w:tcPr>
          <w:p w14:paraId="3BC0BF1C" w14:textId="77777777" w:rsidR="001D533F" w:rsidRPr="00950F43" w:rsidRDefault="001D533F" w:rsidP="001D533F">
            <w:pPr>
              <w:spacing w:line="269" w:lineRule="auto"/>
              <w:rPr>
                <w:b/>
                <w:bCs/>
              </w:rPr>
            </w:pPr>
            <w:r w:rsidRPr="00950F43">
              <w:rPr>
                <w:b/>
                <w:bCs/>
              </w:rPr>
              <w:t>Registratie antibiotica toediening</w:t>
            </w:r>
          </w:p>
        </w:tc>
      </w:tr>
      <w:tr w:rsidR="001D533F" w14:paraId="6A243EC6" w14:textId="77777777" w:rsidTr="008C1BA5">
        <w:tc>
          <w:tcPr>
            <w:tcW w:w="1606" w:type="dxa"/>
          </w:tcPr>
          <w:p w14:paraId="2D09DE2C" w14:textId="77777777" w:rsidR="001D533F" w:rsidRPr="001D533F" w:rsidRDefault="001D533F" w:rsidP="001D533F">
            <w:r w:rsidRPr="001D533F">
              <w:t>Datum</w:t>
            </w:r>
          </w:p>
          <w:p w14:paraId="6E9D13C6" w14:textId="77777777" w:rsidR="001D533F" w:rsidRPr="001D533F" w:rsidRDefault="001D533F" w:rsidP="001D533F">
            <w:r w:rsidRPr="001D533F">
              <w:t>Tijdstip</w:t>
            </w:r>
          </w:p>
        </w:tc>
        <w:tc>
          <w:tcPr>
            <w:tcW w:w="1029" w:type="dxa"/>
          </w:tcPr>
          <w:p w14:paraId="1B0C924F" w14:textId="77777777" w:rsidR="001D533F" w:rsidRPr="001D533F" w:rsidRDefault="001D533F" w:rsidP="001D533F">
            <w:pPr>
              <w:spacing w:line="269" w:lineRule="auto"/>
            </w:pPr>
          </w:p>
        </w:tc>
        <w:tc>
          <w:tcPr>
            <w:tcW w:w="1004" w:type="dxa"/>
          </w:tcPr>
          <w:p w14:paraId="4C55B272" w14:textId="77777777" w:rsidR="001D533F" w:rsidRPr="001D533F" w:rsidRDefault="001D533F" w:rsidP="001D533F">
            <w:pPr>
              <w:spacing w:line="269" w:lineRule="auto"/>
            </w:pPr>
          </w:p>
        </w:tc>
        <w:tc>
          <w:tcPr>
            <w:tcW w:w="1004" w:type="dxa"/>
          </w:tcPr>
          <w:p w14:paraId="0EAB9FC6" w14:textId="77777777" w:rsidR="001D533F" w:rsidRPr="001D533F" w:rsidRDefault="001D533F" w:rsidP="001D533F">
            <w:pPr>
              <w:spacing w:line="269" w:lineRule="auto"/>
            </w:pPr>
          </w:p>
        </w:tc>
        <w:tc>
          <w:tcPr>
            <w:tcW w:w="1004" w:type="dxa"/>
          </w:tcPr>
          <w:p w14:paraId="691D3908" w14:textId="77777777" w:rsidR="001D533F" w:rsidRPr="001D533F" w:rsidRDefault="001D533F" w:rsidP="001D533F">
            <w:pPr>
              <w:spacing w:line="269" w:lineRule="auto"/>
            </w:pPr>
          </w:p>
        </w:tc>
        <w:tc>
          <w:tcPr>
            <w:tcW w:w="1005" w:type="dxa"/>
          </w:tcPr>
          <w:p w14:paraId="2121DA66" w14:textId="77777777" w:rsidR="001D533F" w:rsidRPr="001D533F" w:rsidRDefault="001D533F" w:rsidP="001D533F">
            <w:pPr>
              <w:spacing w:line="269" w:lineRule="auto"/>
            </w:pPr>
          </w:p>
        </w:tc>
        <w:tc>
          <w:tcPr>
            <w:tcW w:w="1005" w:type="dxa"/>
          </w:tcPr>
          <w:p w14:paraId="2AC44383" w14:textId="77777777" w:rsidR="001D533F" w:rsidRPr="001D533F" w:rsidRDefault="001D533F" w:rsidP="001D533F">
            <w:pPr>
              <w:spacing w:line="269" w:lineRule="auto"/>
            </w:pPr>
          </w:p>
        </w:tc>
        <w:tc>
          <w:tcPr>
            <w:tcW w:w="1005" w:type="dxa"/>
          </w:tcPr>
          <w:p w14:paraId="465EC4DE" w14:textId="77777777" w:rsidR="001D533F" w:rsidRPr="001D533F" w:rsidRDefault="001D533F" w:rsidP="001D533F">
            <w:pPr>
              <w:spacing w:line="269" w:lineRule="auto"/>
            </w:pPr>
          </w:p>
        </w:tc>
        <w:tc>
          <w:tcPr>
            <w:tcW w:w="1005" w:type="dxa"/>
          </w:tcPr>
          <w:p w14:paraId="3CB34F0B" w14:textId="77777777" w:rsidR="001D533F" w:rsidRPr="001D533F" w:rsidRDefault="001D533F" w:rsidP="001D533F">
            <w:pPr>
              <w:spacing w:line="269" w:lineRule="auto"/>
            </w:pPr>
          </w:p>
        </w:tc>
        <w:tc>
          <w:tcPr>
            <w:tcW w:w="1005" w:type="dxa"/>
          </w:tcPr>
          <w:p w14:paraId="45EC1D08" w14:textId="77777777" w:rsidR="001D533F" w:rsidRPr="001D533F" w:rsidRDefault="001D533F" w:rsidP="001D533F">
            <w:pPr>
              <w:spacing w:line="269" w:lineRule="auto"/>
            </w:pPr>
          </w:p>
        </w:tc>
        <w:tc>
          <w:tcPr>
            <w:tcW w:w="1005" w:type="dxa"/>
          </w:tcPr>
          <w:p w14:paraId="0E22930D" w14:textId="77777777" w:rsidR="001D533F" w:rsidRPr="001D533F" w:rsidRDefault="001D533F" w:rsidP="001D533F">
            <w:pPr>
              <w:spacing w:line="269" w:lineRule="auto"/>
            </w:pPr>
          </w:p>
        </w:tc>
        <w:tc>
          <w:tcPr>
            <w:tcW w:w="1005" w:type="dxa"/>
          </w:tcPr>
          <w:p w14:paraId="5F7016B6" w14:textId="77777777" w:rsidR="001D533F" w:rsidRPr="001D533F" w:rsidRDefault="001D533F" w:rsidP="001D533F">
            <w:pPr>
              <w:spacing w:line="269" w:lineRule="auto"/>
            </w:pPr>
          </w:p>
        </w:tc>
      </w:tr>
      <w:tr w:rsidR="001D533F" w14:paraId="5DC63F6E" w14:textId="77777777" w:rsidTr="008C1BA5">
        <w:tc>
          <w:tcPr>
            <w:tcW w:w="1606" w:type="dxa"/>
          </w:tcPr>
          <w:p w14:paraId="0B891909" w14:textId="77777777" w:rsidR="001D533F" w:rsidRPr="001D533F" w:rsidRDefault="001D533F" w:rsidP="001D533F">
            <w:r w:rsidRPr="001D533F">
              <w:t>Antibioticum</w:t>
            </w:r>
          </w:p>
          <w:p w14:paraId="25921F59" w14:textId="77777777" w:rsidR="001D533F" w:rsidRPr="001D533F" w:rsidRDefault="001D533F" w:rsidP="001D533F">
            <w:r w:rsidRPr="001D533F">
              <w:t>Dosis</w:t>
            </w:r>
          </w:p>
        </w:tc>
        <w:tc>
          <w:tcPr>
            <w:tcW w:w="1029" w:type="dxa"/>
          </w:tcPr>
          <w:p w14:paraId="71C97232" w14:textId="77777777" w:rsidR="001D533F" w:rsidRPr="001D533F" w:rsidRDefault="001D533F" w:rsidP="001D533F">
            <w:pPr>
              <w:spacing w:line="269" w:lineRule="auto"/>
            </w:pPr>
          </w:p>
        </w:tc>
        <w:tc>
          <w:tcPr>
            <w:tcW w:w="1004" w:type="dxa"/>
          </w:tcPr>
          <w:p w14:paraId="582ED256" w14:textId="77777777" w:rsidR="001D533F" w:rsidRPr="001D533F" w:rsidRDefault="001D533F" w:rsidP="001D533F">
            <w:pPr>
              <w:spacing w:line="269" w:lineRule="auto"/>
            </w:pPr>
          </w:p>
        </w:tc>
        <w:tc>
          <w:tcPr>
            <w:tcW w:w="1004" w:type="dxa"/>
          </w:tcPr>
          <w:p w14:paraId="174815EB" w14:textId="77777777" w:rsidR="001D533F" w:rsidRPr="001D533F" w:rsidRDefault="001D533F" w:rsidP="001D533F">
            <w:pPr>
              <w:spacing w:line="269" w:lineRule="auto"/>
            </w:pPr>
          </w:p>
        </w:tc>
        <w:tc>
          <w:tcPr>
            <w:tcW w:w="1004" w:type="dxa"/>
          </w:tcPr>
          <w:p w14:paraId="437DA8B2" w14:textId="77777777" w:rsidR="001D533F" w:rsidRPr="001D533F" w:rsidRDefault="001D533F" w:rsidP="001D533F">
            <w:pPr>
              <w:spacing w:line="269" w:lineRule="auto"/>
            </w:pPr>
          </w:p>
        </w:tc>
        <w:tc>
          <w:tcPr>
            <w:tcW w:w="1005" w:type="dxa"/>
          </w:tcPr>
          <w:p w14:paraId="46BD83B7" w14:textId="77777777" w:rsidR="001D533F" w:rsidRPr="001D533F" w:rsidRDefault="001D533F" w:rsidP="001D533F">
            <w:pPr>
              <w:spacing w:line="269" w:lineRule="auto"/>
            </w:pPr>
          </w:p>
        </w:tc>
        <w:tc>
          <w:tcPr>
            <w:tcW w:w="1005" w:type="dxa"/>
          </w:tcPr>
          <w:p w14:paraId="6F72CF28" w14:textId="77777777" w:rsidR="001D533F" w:rsidRPr="001D533F" w:rsidRDefault="001D533F" w:rsidP="001D533F">
            <w:pPr>
              <w:spacing w:line="269" w:lineRule="auto"/>
            </w:pPr>
          </w:p>
        </w:tc>
        <w:tc>
          <w:tcPr>
            <w:tcW w:w="1005" w:type="dxa"/>
          </w:tcPr>
          <w:p w14:paraId="22821CE8" w14:textId="77777777" w:rsidR="001D533F" w:rsidRPr="001D533F" w:rsidRDefault="001D533F" w:rsidP="001D533F">
            <w:pPr>
              <w:spacing w:line="269" w:lineRule="auto"/>
            </w:pPr>
          </w:p>
        </w:tc>
        <w:tc>
          <w:tcPr>
            <w:tcW w:w="1005" w:type="dxa"/>
          </w:tcPr>
          <w:p w14:paraId="749BAEFE" w14:textId="77777777" w:rsidR="001D533F" w:rsidRPr="001D533F" w:rsidRDefault="001D533F" w:rsidP="001D533F">
            <w:pPr>
              <w:spacing w:line="269" w:lineRule="auto"/>
            </w:pPr>
          </w:p>
        </w:tc>
        <w:tc>
          <w:tcPr>
            <w:tcW w:w="1005" w:type="dxa"/>
          </w:tcPr>
          <w:p w14:paraId="139547C1" w14:textId="77777777" w:rsidR="001D533F" w:rsidRPr="001D533F" w:rsidRDefault="001D533F" w:rsidP="001D533F">
            <w:pPr>
              <w:spacing w:line="269" w:lineRule="auto"/>
            </w:pPr>
          </w:p>
        </w:tc>
        <w:tc>
          <w:tcPr>
            <w:tcW w:w="1005" w:type="dxa"/>
          </w:tcPr>
          <w:p w14:paraId="60EE65CB" w14:textId="77777777" w:rsidR="001D533F" w:rsidRPr="001D533F" w:rsidRDefault="001D533F" w:rsidP="001D533F">
            <w:pPr>
              <w:spacing w:line="269" w:lineRule="auto"/>
            </w:pPr>
          </w:p>
        </w:tc>
        <w:tc>
          <w:tcPr>
            <w:tcW w:w="1005" w:type="dxa"/>
          </w:tcPr>
          <w:p w14:paraId="34C3FCCE" w14:textId="77777777" w:rsidR="001D533F" w:rsidRPr="001D533F" w:rsidRDefault="001D533F" w:rsidP="001D533F">
            <w:pPr>
              <w:spacing w:line="269" w:lineRule="auto"/>
            </w:pPr>
          </w:p>
        </w:tc>
      </w:tr>
    </w:tbl>
    <w:p w14:paraId="197C3B93" w14:textId="77777777" w:rsidR="001D533F" w:rsidRPr="001D533F" w:rsidRDefault="001D533F" w:rsidP="001D533F"/>
    <w:tbl>
      <w:tblPr>
        <w:tblStyle w:val="Tabelraster"/>
        <w:tblW w:w="15195" w:type="dxa"/>
        <w:tblInd w:w="-1168" w:type="dxa"/>
        <w:tblLook w:val="04A0" w:firstRow="1" w:lastRow="0" w:firstColumn="1" w:lastColumn="0" w:noHBand="0" w:noVBand="1"/>
      </w:tblPr>
      <w:tblGrid>
        <w:gridCol w:w="5668"/>
        <w:gridCol w:w="1361"/>
        <w:gridCol w:w="1361"/>
        <w:gridCol w:w="1361"/>
        <w:gridCol w:w="1361"/>
        <w:gridCol w:w="1361"/>
        <w:gridCol w:w="1361"/>
        <w:gridCol w:w="1361"/>
      </w:tblGrid>
      <w:tr w:rsidR="001D533F" w14:paraId="48F9171B" w14:textId="77777777" w:rsidTr="008C1BA5">
        <w:tc>
          <w:tcPr>
            <w:tcW w:w="15195" w:type="dxa"/>
            <w:gridSpan w:val="8"/>
          </w:tcPr>
          <w:p w14:paraId="606CCCC9" w14:textId="77777777" w:rsidR="001D533F" w:rsidRPr="00950F43" w:rsidRDefault="001D533F" w:rsidP="001D533F">
            <w:pPr>
              <w:spacing w:line="269" w:lineRule="auto"/>
              <w:rPr>
                <w:b/>
                <w:bCs/>
              </w:rPr>
            </w:pPr>
            <w:r w:rsidRPr="00950F43">
              <w:rPr>
                <w:b/>
                <w:bCs/>
              </w:rPr>
              <w:t>Opvolging parameters, katheterzorg en complicaties</w:t>
            </w:r>
          </w:p>
        </w:tc>
      </w:tr>
      <w:tr w:rsidR="001D533F" w14:paraId="6E561A5C" w14:textId="77777777" w:rsidTr="008C1BA5">
        <w:tc>
          <w:tcPr>
            <w:tcW w:w="5668" w:type="dxa"/>
          </w:tcPr>
          <w:p w14:paraId="16F849B7" w14:textId="77777777" w:rsidR="001D533F" w:rsidRPr="001D533F" w:rsidRDefault="001D533F" w:rsidP="001D533F">
            <w:r w:rsidRPr="001D533F">
              <w:t>Datum</w:t>
            </w:r>
          </w:p>
        </w:tc>
        <w:tc>
          <w:tcPr>
            <w:tcW w:w="1361" w:type="dxa"/>
          </w:tcPr>
          <w:p w14:paraId="4E30C254" w14:textId="77777777" w:rsidR="001D533F" w:rsidRPr="001D533F" w:rsidRDefault="001D533F" w:rsidP="001D533F">
            <w:pPr>
              <w:spacing w:line="269" w:lineRule="auto"/>
            </w:pPr>
          </w:p>
        </w:tc>
        <w:tc>
          <w:tcPr>
            <w:tcW w:w="1361" w:type="dxa"/>
          </w:tcPr>
          <w:p w14:paraId="3F9BE9FB" w14:textId="77777777" w:rsidR="001D533F" w:rsidRPr="001D533F" w:rsidRDefault="001D533F" w:rsidP="001D533F">
            <w:pPr>
              <w:spacing w:line="269" w:lineRule="auto"/>
            </w:pPr>
          </w:p>
        </w:tc>
        <w:tc>
          <w:tcPr>
            <w:tcW w:w="1361" w:type="dxa"/>
          </w:tcPr>
          <w:p w14:paraId="5B6C1760" w14:textId="77777777" w:rsidR="001D533F" w:rsidRPr="001D533F" w:rsidRDefault="001D533F" w:rsidP="001D533F">
            <w:pPr>
              <w:spacing w:line="269" w:lineRule="auto"/>
            </w:pPr>
          </w:p>
        </w:tc>
        <w:tc>
          <w:tcPr>
            <w:tcW w:w="1361" w:type="dxa"/>
          </w:tcPr>
          <w:p w14:paraId="5CC9ABDE" w14:textId="77777777" w:rsidR="001D533F" w:rsidRPr="001D533F" w:rsidRDefault="001D533F" w:rsidP="001D533F">
            <w:pPr>
              <w:spacing w:line="269" w:lineRule="auto"/>
            </w:pPr>
          </w:p>
        </w:tc>
        <w:tc>
          <w:tcPr>
            <w:tcW w:w="1361" w:type="dxa"/>
          </w:tcPr>
          <w:p w14:paraId="3FD3565D" w14:textId="77777777" w:rsidR="001D533F" w:rsidRPr="001D533F" w:rsidRDefault="001D533F" w:rsidP="001D533F">
            <w:pPr>
              <w:spacing w:line="269" w:lineRule="auto"/>
            </w:pPr>
          </w:p>
        </w:tc>
        <w:tc>
          <w:tcPr>
            <w:tcW w:w="1361" w:type="dxa"/>
          </w:tcPr>
          <w:p w14:paraId="29A50B26" w14:textId="77777777" w:rsidR="001D533F" w:rsidRPr="001D533F" w:rsidRDefault="001D533F" w:rsidP="001D533F">
            <w:pPr>
              <w:spacing w:line="269" w:lineRule="auto"/>
            </w:pPr>
          </w:p>
        </w:tc>
        <w:tc>
          <w:tcPr>
            <w:tcW w:w="1361" w:type="dxa"/>
          </w:tcPr>
          <w:p w14:paraId="3BA970B8" w14:textId="77777777" w:rsidR="001D533F" w:rsidRPr="001D533F" w:rsidRDefault="001D533F" w:rsidP="001D533F">
            <w:pPr>
              <w:spacing w:line="269" w:lineRule="auto"/>
            </w:pPr>
          </w:p>
        </w:tc>
      </w:tr>
      <w:tr w:rsidR="001D533F" w14:paraId="499E9FFF" w14:textId="77777777" w:rsidTr="008C1BA5">
        <w:tc>
          <w:tcPr>
            <w:tcW w:w="5668" w:type="dxa"/>
          </w:tcPr>
          <w:p w14:paraId="783E1B41" w14:textId="77777777" w:rsidR="001D533F" w:rsidRPr="001D533F" w:rsidRDefault="001D533F" w:rsidP="001D533F">
            <w:r w:rsidRPr="001D533F">
              <w:t>Temperatuur (2/dag)</w:t>
            </w:r>
          </w:p>
        </w:tc>
        <w:tc>
          <w:tcPr>
            <w:tcW w:w="1361" w:type="dxa"/>
          </w:tcPr>
          <w:p w14:paraId="01A872BF" w14:textId="77777777" w:rsidR="001D533F" w:rsidRPr="001D533F" w:rsidRDefault="001D533F" w:rsidP="001D533F">
            <w:pPr>
              <w:spacing w:line="269" w:lineRule="auto"/>
            </w:pPr>
          </w:p>
        </w:tc>
        <w:tc>
          <w:tcPr>
            <w:tcW w:w="1361" w:type="dxa"/>
          </w:tcPr>
          <w:p w14:paraId="3646ACAE" w14:textId="77777777" w:rsidR="001D533F" w:rsidRPr="001D533F" w:rsidRDefault="001D533F" w:rsidP="001D533F">
            <w:pPr>
              <w:spacing w:line="269" w:lineRule="auto"/>
            </w:pPr>
          </w:p>
        </w:tc>
        <w:tc>
          <w:tcPr>
            <w:tcW w:w="1361" w:type="dxa"/>
          </w:tcPr>
          <w:p w14:paraId="505B57E4" w14:textId="77777777" w:rsidR="001D533F" w:rsidRPr="001D533F" w:rsidRDefault="001D533F" w:rsidP="001D533F">
            <w:pPr>
              <w:spacing w:line="269" w:lineRule="auto"/>
            </w:pPr>
          </w:p>
        </w:tc>
        <w:tc>
          <w:tcPr>
            <w:tcW w:w="1361" w:type="dxa"/>
          </w:tcPr>
          <w:p w14:paraId="5B47B279" w14:textId="77777777" w:rsidR="001D533F" w:rsidRPr="001D533F" w:rsidRDefault="001D533F" w:rsidP="001D533F">
            <w:pPr>
              <w:spacing w:line="269" w:lineRule="auto"/>
            </w:pPr>
          </w:p>
        </w:tc>
        <w:tc>
          <w:tcPr>
            <w:tcW w:w="1361" w:type="dxa"/>
          </w:tcPr>
          <w:p w14:paraId="6896B454" w14:textId="77777777" w:rsidR="001D533F" w:rsidRPr="001D533F" w:rsidRDefault="001D533F" w:rsidP="001D533F">
            <w:pPr>
              <w:spacing w:line="269" w:lineRule="auto"/>
            </w:pPr>
          </w:p>
        </w:tc>
        <w:tc>
          <w:tcPr>
            <w:tcW w:w="1361" w:type="dxa"/>
          </w:tcPr>
          <w:p w14:paraId="7890FBB0" w14:textId="77777777" w:rsidR="001D533F" w:rsidRPr="001D533F" w:rsidRDefault="001D533F" w:rsidP="001D533F">
            <w:pPr>
              <w:spacing w:line="269" w:lineRule="auto"/>
            </w:pPr>
          </w:p>
        </w:tc>
        <w:tc>
          <w:tcPr>
            <w:tcW w:w="1361" w:type="dxa"/>
          </w:tcPr>
          <w:p w14:paraId="6D1494D5" w14:textId="77777777" w:rsidR="001D533F" w:rsidRPr="001D533F" w:rsidRDefault="001D533F" w:rsidP="001D533F">
            <w:pPr>
              <w:spacing w:line="269" w:lineRule="auto"/>
            </w:pPr>
          </w:p>
        </w:tc>
      </w:tr>
      <w:tr w:rsidR="001D533F" w14:paraId="13551F21" w14:textId="77777777" w:rsidTr="008C1BA5">
        <w:tc>
          <w:tcPr>
            <w:tcW w:w="5668" w:type="dxa"/>
          </w:tcPr>
          <w:p w14:paraId="656CD3C6" w14:textId="77777777" w:rsidR="001D533F" w:rsidRPr="001D533F" w:rsidRDefault="001D533F" w:rsidP="001D533F">
            <w:r w:rsidRPr="001D533F">
              <w:t>Controle van het verband en insteekpunt van de katheter (1/dag)</w:t>
            </w:r>
          </w:p>
        </w:tc>
        <w:tc>
          <w:tcPr>
            <w:tcW w:w="1361" w:type="dxa"/>
          </w:tcPr>
          <w:p w14:paraId="1B05407A" w14:textId="77777777" w:rsidR="001D533F" w:rsidRPr="001D533F" w:rsidRDefault="001D533F" w:rsidP="001D533F">
            <w:pPr>
              <w:spacing w:line="269" w:lineRule="auto"/>
            </w:pPr>
          </w:p>
        </w:tc>
        <w:tc>
          <w:tcPr>
            <w:tcW w:w="1361" w:type="dxa"/>
          </w:tcPr>
          <w:p w14:paraId="3387513A" w14:textId="77777777" w:rsidR="001D533F" w:rsidRPr="001D533F" w:rsidRDefault="001D533F" w:rsidP="001D533F">
            <w:pPr>
              <w:spacing w:line="269" w:lineRule="auto"/>
            </w:pPr>
          </w:p>
        </w:tc>
        <w:tc>
          <w:tcPr>
            <w:tcW w:w="1361" w:type="dxa"/>
          </w:tcPr>
          <w:p w14:paraId="6943EDCB" w14:textId="77777777" w:rsidR="001D533F" w:rsidRPr="001D533F" w:rsidRDefault="001D533F" w:rsidP="001D533F">
            <w:pPr>
              <w:spacing w:line="269" w:lineRule="auto"/>
            </w:pPr>
          </w:p>
        </w:tc>
        <w:tc>
          <w:tcPr>
            <w:tcW w:w="1361" w:type="dxa"/>
          </w:tcPr>
          <w:p w14:paraId="6E0668C6" w14:textId="77777777" w:rsidR="001D533F" w:rsidRPr="001D533F" w:rsidRDefault="001D533F" w:rsidP="001D533F">
            <w:pPr>
              <w:spacing w:line="269" w:lineRule="auto"/>
            </w:pPr>
          </w:p>
        </w:tc>
        <w:tc>
          <w:tcPr>
            <w:tcW w:w="1361" w:type="dxa"/>
          </w:tcPr>
          <w:p w14:paraId="06EE6094" w14:textId="77777777" w:rsidR="001D533F" w:rsidRPr="001D533F" w:rsidRDefault="001D533F" w:rsidP="001D533F">
            <w:pPr>
              <w:spacing w:line="269" w:lineRule="auto"/>
            </w:pPr>
          </w:p>
        </w:tc>
        <w:tc>
          <w:tcPr>
            <w:tcW w:w="1361" w:type="dxa"/>
          </w:tcPr>
          <w:p w14:paraId="01FBCFEE" w14:textId="77777777" w:rsidR="001D533F" w:rsidRPr="001D533F" w:rsidRDefault="001D533F" w:rsidP="001D533F">
            <w:pPr>
              <w:spacing w:line="269" w:lineRule="auto"/>
            </w:pPr>
          </w:p>
        </w:tc>
        <w:tc>
          <w:tcPr>
            <w:tcW w:w="1361" w:type="dxa"/>
          </w:tcPr>
          <w:p w14:paraId="34649FD9" w14:textId="77777777" w:rsidR="001D533F" w:rsidRPr="001D533F" w:rsidRDefault="001D533F" w:rsidP="001D533F">
            <w:pPr>
              <w:spacing w:line="269" w:lineRule="auto"/>
            </w:pPr>
          </w:p>
        </w:tc>
      </w:tr>
      <w:tr w:rsidR="001D533F" w14:paraId="5768C220" w14:textId="77777777" w:rsidTr="008C1BA5">
        <w:tc>
          <w:tcPr>
            <w:tcW w:w="5668" w:type="dxa"/>
          </w:tcPr>
          <w:p w14:paraId="4397F08E" w14:textId="77777777" w:rsidR="001D533F" w:rsidRPr="001D533F" w:rsidRDefault="001D533F" w:rsidP="001D533F">
            <w:r w:rsidRPr="001D533F">
              <w:t xml:space="preserve">Spoelen van de katheter met fysiologisch water </w:t>
            </w:r>
          </w:p>
          <w:p w14:paraId="36F460F0" w14:textId="77777777" w:rsidR="001D533F" w:rsidRPr="001D533F" w:rsidRDefault="001D533F" w:rsidP="001D533F">
            <w:r w:rsidRPr="001D533F">
              <w:t>(PICK, veneuze poortkatheter)</w:t>
            </w:r>
          </w:p>
        </w:tc>
        <w:tc>
          <w:tcPr>
            <w:tcW w:w="1361" w:type="dxa"/>
          </w:tcPr>
          <w:p w14:paraId="5837997F" w14:textId="77777777" w:rsidR="001D533F" w:rsidRPr="001D533F" w:rsidRDefault="001D533F" w:rsidP="001D533F">
            <w:pPr>
              <w:spacing w:line="269" w:lineRule="auto"/>
            </w:pPr>
          </w:p>
        </w:tc>
        <w:tc>
          <w:tcPr>
            <w:tcW w:w="1361" w:type="dxa"/>
          </w:tcPr>
          <w:p w14:paraId="680893D2" w14:textId="77777777" w:rsidR="001D533F" w:rsidRPr="001D533F" w:rsidRDefault="001D533F" w:rsidP="001D533F">
            <w:pPr>
              <w:spacing w:line="269" w:lineRule="auto"/>
            </w:pPr>
          </w:p>
        </w:tc>
        <w:tc>
          <w:tcPr>
            <w:tcW w:w="1361" w:type="dxa"/>
          </w:tcPr>
          <w:p w14:paraId="2C1BD4B4" w14:textId="77777777" w:rsidR="001D533F" w:rsidRPr="001D533F" w:rsidRDefault="001D533F" w:rsidP="001D533F">
            <w:pPr>
              <w:spacing w:line="269" w:lineRule="auto"/>
            </w:pPr>
          </w:p>
        </w:tc>
        <w:tc>
          <w:tcPr>
            <w:tcW w:w="1361" w:type="dxa"/>
          </w:tcPr>
          <w:p w14:paraId="42BBC912" w14:textId="77777777" w:rsidR="001D533F" w:rsidRPr="001D533F" w:rsidRDefault="001D533F" w:rsidP="001D533F">
            <w:pPr>
              <w:spacing w:line="269" w:lineRule="auto"/>
            </w:pPr>
          </w:p>
        </w:tc>
        <w:tc>
          <w:tcPr>
            <w:tcW w:w="1361" w:type="dxa"/>
          </w:tcPr>
          <w:p w14:paraId="391D7C8C" w14:textId="77777777" w:rsidR="001D533F" w:rsidRPr="001D533F" w:rsidRDefault="001D533F" w:rsidP="001D533F">
            <w:pPr>
              <w:spacing w:line="269" w:lineRule="auto"/>
            </w:pPr>
          </w:p>
        </w:tc>
        <w:tc>
          <w:tcPr>
            <w:tcW w:w="1361" w:type="dxa"/>
          </w:tcPr>
          <w:p w14:paraId="3B3FEBDD" w14:textId="77777777" w:rsidR="001D533F" w:rsidRPr="001D533F" w:rsidRDefault="001D533F" w:rsidP="001D533F">
            <w:pPr>
              <w:spacing w:line="269" w:lineRule="auto"/>
            </w:pPr>
          </w:p>
        </w:tc>
        <w:tc>
          <w:tcPr>
            <w:tcW w:w="1361" w:type="dxa"/>
          </w:tcPr>
          <w:p w14:paraId="1E48516F" w14:textId="77777777" w:rsidR="001D533F" w:rsidRPr="001D533F" w:rsidRDefault="001D533F" w:rsidP="001D533F">
            <w:pPr>
              <w:spacing w:line="269" w:lineRule="auto"/>
            </w:pPr>
          </w:p>
        </w:tc>
      </w:tr>
      <w:tr w:rsidR="001D533F" w14:paraId="0C3A2CAF" w14:textId="77777777" w:rsidTr="008C1BA5">
        <w:tc>
          <w:tcPr>
            <w:tcW w:w="5668" w:type="dxa"/>
          </w:tcPr>
          <w:p w14:paraId="46601FD1" w14:textId="46955A62" w:rsidR="001D533F" w:rsidRPr="001D533F" w:rsidRDefault="001D533F" w:rsidP="00EB5754">
            <w:r w:rsidRPr="001D533F">
              <w:t>Nevenwerkingen AB (1/dag)</w:t>
            </w:r>
            <w:r w:rsidR="00EB5754">
              <w:t xml:space="preserve">: </w:t>
            </w:r>
            <w:r w:rsidRPr="001D533F">
              <w:t>Zie molecuul specifieke fiche</w:t>
            </w:r>
          </w:p>
        </w:tc>
        <w:tc>
          <w:tcPr>
            <w:tcW w:w="1361" w:type="dxa"/>
          </w:tcPr>
          <w:p w14:paraId="70B15FC7" w14:textId="77777777" w:rsidR="001D533F" w:rsidRPr="001D533F" w:rsidRDefault="001D533F" w:rsidP="001D533F">
            <w:pPr>
              <w:spacing w:line="269" w:lineRule="auto"/>
            </w:pPr>
          </w:p>
        </w:tc>
        <w:tc>
          <w:tcPr>
            <w:tcW w:w="1361" w:type="dxa"/>
          </w:tcPr>
          <w:p w14:paraId="5FB440BD" w14:textId="77777777" w:rsidR="001D533F" w:rsidRPr="001D533F" w:rsidRDefault="001D533F" w:rsidP="001D533F">
            <w:pPr>
              <w:spacing w:line="269" w:lineRule="auto"/>
            </w:pPr>
          </w:p>
        </w:tc>
        <w:tc>
          <w:tcPr>
            <w:tcW w:w="1361" w:type="dxa"/>
          </w:tcPr>
          <w:p w14:paraId="21247EC9" w14:textId="77777777" w:rsidR="001D533F" w:rsidRPr="001D533F" w:rsidRDefault="001D533F" w:rsidP="001D533F">
            <w:pPr>
              <w:spacing w:line="269" w:lineRule="auto"/>
            </w:pPr>
          </w:p>
        </w:tc>
        <w:tc>
          <w:tcPr>
            <w:tcW w:w="1361" w:type="dxa"/>
          </w:tcPr>
          <w:p w14:paraId="10209C9F" w14:textId="77777777" w:rsidR="001D533F" w:rsidRPr="001D533F" w:rsidRDefault="001D533F" w:rsidP="001D533F">
            <w:pPr>
              <w:spacing w:line="269" w:lineRule="auto"/>
            </w:pPr>
          </w:p>
        </w:tc>
        <w:tc>
          <w:tcPr>
            <w:tcW w:w="1361" w:type="dxa"/>
          </w:tcPr>
          <w:p w14:paraId="4E252AB2" w14:textId="77777777" w:rsidR="001D533F" w:rsidRPr="001D533F" w:rsidRDefault="001D533F" w:rsidP="001D533F">
            <w:pPr>
              <w:spacing w:line="269" w:lineRule="auto"/>
            </w:pPr>
          </w:p>
        </w:tc>
        <w:tc>
          <w:tcPr>
            <w:tcW w:w="1361" w:type="dxa"/>
          </w:tcPr>
          <w:p w14:paraId="02E3CB94" w14:textId="77777777" w:rsidR="001D533F" w:rsidRPr="001D533F" w:rsidRDefault="001D533F" w:rsidP="001D533F">
            <w:pPr>
              <w:spacing w:line="269" w:lineRule="auto"/>
            </w:pPr>
          </w:p>
        </w:tc>
        <w:tc>
          <w:tcPr>
            <w:tcW w:w="1361" w:type="dxa"/>
          </w:tcPr>
          <w:p w14:paraId="7805A93B" w14:textId="77777777" w:rsidR="001D533F" w:rsidRPr="001D533F" w:rsidRDefault="001D533F" w:rsidP="001D533F">
            <w:pPr>
              <w:spacing w:line="269" w:lineRule="auto"/>
            </w:pPr>
          </w:p>
        </w:tc>
      </w:tr>
      <w:tr w:rsidR="001D533F" w14:paraId="14B310BD" w14:textId="77777777" w:rsidTr="008C1BA5">
        <w:tc>
          <w:tcPr>
            <w:tcW w:w="5668" w:type="dxa"/>
          </w:tcPr>
          <w:p w14:paraId="2ED0DD83" w14:textId="77777777" w:rsidR="001D533F" w:rsidRPr="001D533F" w:rsidRDefault="001D533F" w:rsidP="001D533F">
            <w:r w:rsidRPr="001D533F">
              <w:t>Pijn (locatie en score)</w:t>
            </w:r>
          </w:p>
        </w:tc>
        <w:tc>
          <w:tcPr>
            <w:tcW w:w="1361" w:type="dxa"/>
          </w:tcPr>
          <w:p w14:paraId="1DCEBD50" w14:textId="77777777" w:rsidR="001D533F" w:rsidRPr="001D533F" w:rsidRDefault="001D533F" w:rsidP="001D533F">
            <w:pPr>
              <w:spacing w:line="269" w:lineRule="auto"/>
            </w:pPr>
          </w:p>
        </w:tc>
        <w:tc>
          <w:tcPr>
            <w:tcW w:w="1361" w:type="dxa"/>
          </w:tcPr>
          <w:p w14:paraId="1F416DEC" w14:textId="77777777" w:rsidR="001D533F" w:rsidRPr="001D533F" w:rsidRDefault="001D533F" w:rsidP="001D533F">
            <w:pPr>
              <w:spacing w:line="269" w:lineRule="auto"/>
            </w:pPr>
          </w:p>
        </w:tc>
        <w:tc>
          <w:tcPr>
            <w:tcW w:w="1361" w:type="dxa"/>
          </w:tcPr>
          <w:p w14:paraId="2C22B1A1" w14:textId="77777777" w:rsidR="001D533F" w:rsidRPr="001D533F" w:rsidRDefault="001D533F" w:rsidP="001D533F">
            <w:pPr>
              <w:spacing w:line="269" w:lineRule="auto"/>
            </w:pPr>
          </w:p>
        </w:tc>
        <w:tc>
          <w:tcPr>
            <w:tcW w:w="1361" w:type="dxa"/>
          </w:tcPr>
          <w:p w14:paraId="4A053E7C" w14:textId="77777777" w:rsidR="001D533F" w:rsidRPr="001D533F" w:rsidRDefault="001D533F" w:rsidP="001D533F">
            <w:pPr>
              <w:spacing w:line="269" w:lineRule="auto"/>
            </w:pPr>
          </w:p>
        </w:tc>
        <w:tc>
          <w:tcPr>
            <w:tcW w:w="1361" w:type="dxa"/>
          </w:tcPr>
          <w:p w14:paraId="463B0273" w14:textId="77777777" w:rsidR="001D533F" w:rsidRPr="001D533F" w:rsidRDefault="001D533F" w:rsidP="001D533F">
            <w:pPr>
              <w:spacing w:line="269" w:lineRule="auto"/>
            </w:pPr>
          </w:p>
        </w:tc>
        <w:tc>
          <w:tcPr>
            <w:tcW w:w="1361" w:type="dxa"/>
          </w:tcPr>
          <w:p w14:paraId="60D9C2BA" w14:textId="77777777" w:rsidR="001D533F" w:rsidRPr="001D533F" w:rsidRDefault="001D533F" w:rsidP="001D533F">
            <w:pPr>
              <w:spacing w:line="269" w:lineRule="auto"/>
            </w:pPr>
          </w:p>
        </w:tc>
        <w:tc>
          <w:tcPr>
            <w:tcW w:w="1361" w:type="dxa"/>
          </w:tcPr>
          <w:p w14:paraId="1D104851" w14:textId="77777777" w:rsidR="001D533F" w:rsidRPr="001D533F" w:rsidRDefault="001D533F" w:rsidP="001D533F">
            <w:pPr>
              <w:spacing w:line="269" w:lineRule="auto"/>
            </w:pPr>
          </w:p>
        </w:tc>
      </w:tr>
      <w:tr w:rsidR="001D533F" w14:paraId="24115C5B" w14:textId="77777777" w:rsidTr="008C1BA5">
        <w:tc>
          <w:tcPr>
            <w:tcW w:w="5668" w:type="dxa"/>
          </w:tcPr>
          <w:p w14:paraId="3495D6D0" w14:textId="77777777" w:rsidR="001D533F" w:rsidRPr="001D533F" w:rsidRDefault="001D533F" w:rsidP="001D533F">
            <w:r w:rsidRPr="001D533F">
              <w:t>Verbandzorg ter hoogte van de katheter</w:t>
            </w:r>
          </w:p>
          <w:p w14:paraId="735EAD38" w14:textId="77777777" w:rsidR="001D533F" w:rsidRPr="001D533F" w:rsidRDefault="001D533F" w:rsidP="001D533F">
            <w:r w:rsidRPr="001D533F">
              <w:t>Uit te voeren: 1/week en indien het verband los, vuil, bloederig is</w:t>
            </w:r>
          </w:p>
        </w:tc>
        <w:tc>
          <w:tcPr>
            <w:tcW w:w="1361" w:type="dxa"/>
          </w:tcPr>
          <w:p w14:paraId="12283E60" w14:textId="77777777" w:rsidR="001D533F" w:rsidRPr="001D533F" w:rsidRDefault="001D533F" w:rsidP="001D533F">
            <w:pPr>
              <w:spacing w:line="269" w:lineRule="auto"/>
            </w:pPr>
          </w:p>
        </w:tc>
        <w:tc>
          <w:tcPr>
            <w:tcW w:w="1361" w:type="dxa"/>
          </w:tcPr>
          <w:p w14:paraId="2CED9443" w14:textId="77777777" w:rsidR="001D533F" w:rsidRPr="001D533F" w:rsidRDefault="001D533F" w:rsidP="001D533F">
            <w:pPr>
              <w:spacing w:line="269" w:lineRule="auto"/>
            </w:pPr>
          </w:p>
        </w:tc>
        <w:tc>
          <w:tcPr>
            <w:tcW w:w="1361" w:type="dxa"/>
          </w:tcPr>
          <w:p w14:paraId="315D8856" w14:textId="77777777" w:rsidR="001D533F" w:rsidRPr="001D533F" w:rsidRDefault="001D533F" w:rsidP="001D533F">
            <w:pPr>
              <w:spacing w:line="269" w:lineRule="auto"/>
            </w:pPr>
          </w:p>
        </w:tc>
        <w:tc>
          <w:tcPr>
            <w:tcW w:w="1361" w:type="dxa"/>
          </w:tcPr>
          <w:p w14:paraId="6C441558" w14:textId="77777777" w:rsidR="001D533F" w:rsidRPr="001D533F" w:rsidRDefault="001D533F" w:rsidP="001D533F">
            <w:pPr>
              <w:spacing w:line="269" w:lineRule="auto"/>
            </w:pPr>
          </w:p>
        </w:tc>
        <w:tc>
          <w:tcPr>
            <w:tcW w:w="1361" w:type="dxa"/>
          </w:tcPr>
          <w:p w14:paraId="0AF3C376" w14:textId="77777777" w:rsidR="001D533F" w:rsidRPr="001D533F" w:rsidRDefault="001D533F" w:rsidP="001D533F">
            <w:pPr>
              <w:spacing w:line="269" w:lineRule="auto"/>
            </w:pPr>
          </w:p>
        </w:tc>
        <w:tc>
          <w:tcPr>
            <w:tcW w:w="1361" w:type="dxa"/>
          </w:tcPr>
          <w:p w14:paraId="449E4E53" w14:textId="77777777" w:rsidR="001D533F" w:rsidRPr="001D533F" w:rsidRDefault="001D533F" w:rsidP="001D533F">
            <w:pPr>
              <w:spacing w:line="269" w:lineRule="auto"/>
            </w:pPr>
          </w:p>
        </w:tc>
        <w:tc>
          <w:tcPr>
            <w:tcW w:w="1361" w:type="dxa"/>
          </w:tcPr>
          <w:p w14:paraId="082F926F" w14:textId="77777777" w:rsidR="001D533F" w:rsidRPr="001D533F" w:rsidRDefault="001D533F" w:rsidP="001D533F">
            <w:pPr>
              <w:spacing w:line="269" w:lineRule="auto"/>
            </w:pPr>
          </w:p>
        </w:tc>
      </w:tr>
      <w:bookmarkEnd w:id="0"/>
    </w:tbl>
    <w:p w14:paraId="4910D318" w14:textId="77777777" w:rsidR="001D533F" w:rsidRPr="009A3ACE" w:rsidRDefault="001D533F" w:rsidP="00EB5754"/>
    <w:sectPr w:rsidR="001D533F" w:rsidRPr="009A3ACE" w:rsidSect="00EB5754">
      <w:headerReference w:type="default" r:id="rId17"/>
      <w:footerReference w:type="default" r:id="rId18"/>
      <w:headerReference w:type="first" r:id="rId19"/>
      <w:footerReference w:type="first" r:id="rId20"/>
      <w:pgSz w:w="16838" w:h="11906" w:orient="landscape"/>
      <w:pgMar w:top="284" w:right="1786" w:bottom="284" w:left="1956" w:header="709" w:footer="709"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72AB2" w14:textId="77777777" w:rsidR="00DB2A51" w:rsidRDefault="00DB2A51" w:rsidP="00FB4F78">
      <w:r>
        <w:separator/>
      </w:r>
    </w:p>
  </w:endnote>
  <w:endnote w:type="continuationSeparator" w:id="0">
    <w:p w14:paraId="4B63E74F" w14:textId="77777777" w:rsidR="00DB2A51" w:rsidRDefault="00DB2A51" w:rsidP="00FB4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enir Next Medium">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
    <w:altName w:val="Calibri"/>
    <w:charset w:val="4D"/>
    <w:family w:val="swiss"/>
    <w:pitch w:val="variable"/>
    <w:sig w:usb0="800000AF" w:usb1="5000204A" w:usb2="00000000" w:usb3="00000000" w:csb0="0000009B" w:csb1="00000000"/>
  </w:font>
  <w:font w:name="Hadassah Friedlaender">
    <w:altName w:val="Times New Roman"/>
    <w:charset w:val="B1"/>
    <w:family w:val="roman"/>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C29" w14:textId="77777777" w:rsidR="001D533F" w:rsidRDefault="001D533F" w:rsidP="006116A7">
    <w:pPr>
      <w:pStyle w:val="Voettekst"/>
      <w:pBdr>
        <w:bottom w:val="single" w:sz="12" w:space="1" w:color="auto"/>
      </w:pBdr>
    </w:pPr>
  </w:p>
  <w:p w14:paraId="6A9C39C2" w14:textId="77777777" w:rsidR="001D533F" w:rsidRPr="006116A7" w:rsidRDefault="001D533F" w:rsidP="006116A7">
    <w:pPr>
      <w:pStyle w:val="Voettekst"/>
      <w:tabs>
        <w:tab w:val="clear" w:pos="4536"/>
      </w:tabs>
    </w:pPr>
    <w:r>
      <w:t xml:space="preserve">Borstkliniek az </w:t>
    </w:r>
    <w:proofErr w:type="spellStart"/>
    <w:r>
      <w:t>groeninge</w:t>
    </w:r>
    <w:proofErr w:type="spellEnd"/>
    <w:r>
      <w:ptab w:relativeTo="margin" w:alignment="center" w:leader="none"/>
    </w:r>
    <w:r>
      <w:ptab w:relativeTo="margin" w:alignment="right" w:leader="none"/>
    </w:r>
    <w:r>
      <w:t>Titel van het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15E8" w14:textId="3ABF0DFB" w:rsidR="001D533F" w:rsidRPr="001D533F" w:rsidRDefault="00CF4D0E" w:rsidP="001D533F">
    <w:pPr>
      <w:pStyle w:val="Voettekst"/>
    </w:pPr>
    <w:r>
      <w:rPr>
        <w:noProof/>
        <w:bdr w:val="none" w:sz="0" w:space="0" w:color="auto" w:frame="1"/>
      </w:rPr>
      <w:drawing>
        <wp:anchor distT="0" distB="0" distL="114300" distR="114300" simplePos="0" relativeHeight="251678720" behindDoc="0" locked="0" layoutInCell="1" allowOverlap="1" wp14:anchorId="4E8836D7" wp14:editId="2D5CAFD9">
          <wp:simplePos x="0" y="0"/>
          <wp:positionH relativeFrom="page">
            <wp:align>right</wp:align>
          </wp:positionH>
          <wp:positionV relativeFrom="paragraph">
            <wp:posOffset>-190500</wp:posOffset>
          </wp:positionV>
          <wp:extent cx="7541580" cy="1077707"/>
          <wp:effectExtent l="0" t="0" r="0" b="0"/>
          <wp:wrapNone/>
          <wp:docPr id="25791767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17675" name="Afbeelding 257917675"/>
                  <pic:cNvPicPr/>
                </pic:nvPicPr>
                <pic:blipFill>
                  <a:blip r:embed="rId1"/>
                  <a:stretch>
                    <a:fillRect/>
                  </a:stretch>
                </pic:blipFill>
                <pic:spPr>
                  <a:xfrm>
                    <a:off x="0" y="0"/>
                    <a:ext cx="7541580" cy="1077707"/>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F664" w14:textId="77777777" w:rsidR="001D533F" w:rsidRDefault="001D533F" w:rsidP="00940DBC">
    <w:pPr>
      <w:pStyle w:val="Voettekst"/>
    </w:pPr>
    <w:r>
      <w:rPr>
        <w:noProof/>
      </w:rPr>
      <mc:AlternateContent>
        <mc:Choice Requires="wps">
          <w:drawing>
            <wp:inline distT="0" distB="0" distL="0" distR="0" wp14:anchorId="20C3F72E" wp14:editId="18EE76A1">
              <wp:extent cx="4318635" cy="0"/>
              <wp:effectExtent l="0" t="0" r="24765" b="25400"/>
              <wp:docPr id="4" name="Rechte verbindingslijn 4"/>
              <wp:cNvGraphicFramePr/>
              <a:graphic xmlns:a="http://schemas.openxmlformats.org/drawingml/2006/main">
                <a:graphicData uri="http://schemas.microsoft.com/office/word/2010/wordprocessingShape">
                  <wps:wsp>
                    <wps:cNvCnPr/>
                    <wps:spPr>
                      <a:xfrm>
                        <a:off x="0" y="0"/>
                        <a:ext cx="4318635" cy="0"/>
                      </a:xfrm>
                      <a:prstGeom prst="line">
                        <a:avLst/>
                      </a:prstGeom>
                      <a:ln w="6350"/>
                      <a:extLst>
                        <a:ext uri="{FAA26D3D-D897-4be2-8F04-BA451C77F1D7}">
                          <ma14:placeholderFlag xmlns:oel="http://schemas.microsoft.com/office/2019/extlst" xmlns:w10="urn:schemas-microsoft-com:office:word" xmlns:w="http://schemas.openxmlformats.org/wordprocessingml/2006/main" xmlns:v="urn:schemas-microsoft-com:vml" xmlns:pic="http://schemas.openxmlformats.org/drawingml/2006/picture" xmlns:o="urn:schemas-microsoft-com:office:office" xmlns:mv="urn:schemas-microsoft-com:mac:vml" xmlns:mo="http://schemas.microsoft.com/office/mac/office/2008/main" xmlns:ma14="http://schemas.microsoft.com/office/mac/drawingml/2011/main" xmlns:a14="http://schemas.microsoft.com/office/drawing/2010/main" xmlns=""/>
                        </a:ext>
                        <a:ext uri="{C572A759-6A51-4108-AA02-DFA0A04FC94B}">
                          <ma14:wrappingTextBoxFlag xmlns:oel="http://schemas.microsoft.com/office/2019/extlst" xmlns:w10="urn:schemas-microsoft-com:office:word" xmlns:w="http://schemas.openxmlformats.org/wordprocessingml/2006/main" xmlns:v="urn:schemas-microsoft-com:vml" xmlns:pic="http://schemas.openxmlformats.org/drawingml/2006/picture" xmlns:o="urn:schemas-microsoft-com:office:office" xmlns:mv="urn:schemas-microsoft-com:mac:vml" xmlns:mo="http://schemas.microsoft.com/office/mac/office/2008/main" xmlns:ma14="http://schemas.microsoft.com/office/mac/drawingml/2011/main" xmlns:a14="http://schemas.microsoft.com/office/drawing/2010/main" xmlns=""/>
                        </a:ext>
                      </a:extLst>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D07B871" id="Rechte verbindingslijn 4" o:spid="_x0000_s1026" style="visibility:visible;mso-wrap-style:square;mso-left-percent:-10001;mso-top-percent:-10001;mso-position-horizontal:absolute;mso-position-horizontal-relative:char;mso-position-vertical:absolute;mso-position-vertical-relative:line;mso-left-percent:-10001;mso-top-percent:-10001" from="0,0" to="34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" strokecolor="black [3040]" strokeweight=".5pt">
              <w10:anchorlock/>
            </v:line>
          </w:pict>
        </mc:Fallback>
      </mc:AlternateContent>
    </w:r>
  </w:p>
  <w:p w14:paraId="45B6FF45" w14:textId="77777777" w:rsidR="001D533F" w:rsidRPr="00940DBC" w:rsidRDefault="001D533F" w:rsidP="00940DBC">
    <w:pPr>
      <w:pStyle w:val="Voettekst"/>
      <w:jc w:val="right"/>
    </w:pPr>
    <w:r>
      <w:rPr>
        <w:noProof/>
      </w:rPr>
      <w:drawing>
        <wp:anchor distT="0" distB="0" distL="114300" distR="114300" simplePos="0" relativeHeight="251673600" behindDoc="1" locked="0" layoutInCell="1" allowOverlap="1" wp14:anchorId="0F49CCF1" wp14:editId="1D47F3D9">
          <wp:simplePos x="0" y="0"/>
          <wp:positionH relativeFrom="column">
            <wp:posOffset>1794510</wp:posOffset>
          </wp:positionH>
          <wp:positionV relativeFrom="paragraph">
            <wp:posOffset>-36195</wp:posOffset>
          </wp:positionV>
          <wp:extent cx="643516" cy="64599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2884" name="Afbeelding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3516" cy="645990"/>
                  </a:xfrm>
                  <a:prstGeom prst="rect">
                    <a:avLst/>
                  </a:prstGeom>
                  <a:extLst>
                    <a:ext uri="{FAA26D3D-D897-4be2-8F04-BA451C77F1D7}">
                      <ma14:placeholderFlag xmlns:oel="http://schemas.microsoft.com/office/2019/extlst"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a14="http://schemas.microsoft.com/office/drawing/2010/main" xmlns=""/>
                    </a:ext>
                  </a:extLst>
                </pic:spPr>
              </pic:pic>
            </a:graphicData>
          </a:graphic>
        </wp:anchor>
      </w:drawing>
    </w:r>
    <w:r>
      <w:rPr>
        <w:noProof/>
      </w:rPr>
      <w:drawing>
        <wp:anchor distT="0" distB="0" distL="114300" distR="114300" simplePos="0" relativeHeight="251674624" behindDoc="1" locked="0" layoutInCell="1" allowOverlap="1" wp14:anchorId="6C628B72" wp14:editId="1B8C766C">
          <wp:simplePos x="0" y="0"/>
          <wp:positionH relativeFrom="column">
            <wp:posOffset>0</wp:posOffset>
          </wp:positionH>
          <wp:positionV relativeFrom="paragraph">
            <wp:posOffset>26670</wp:posOffset>
          </wp:positionV>
          <wp:extent cx="1716316" cy="537737"/>
          <wp:effectExtent l="0" t="0" r="1143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04337" name="Afbeelding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16316" cy="537737"/>
                  </a:xfrm>
                  <a:prstGeom prst="rect">
                    <a:avLst/>
                  </a:prstGeom>
                  <a:extLst>
                    <a:ext uri="{FAA26D3D-D897-4be2-8F04-BA451C77F1D7}">
                      <ma14:placeholderFlag xmlns:oel="http://schemas.microsoft.com/office/2019/extlst"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a14="http://schemas.microsoft.com/office/drawing/2010/main" xmlns=""/>
                    </a:ext>
                  </a:extLst>
                </pic:spPr>
              </pic:pic>
            </a:graphicData>
          </a:graphic>
        </wp:anchor>
      </w:drawing>
    </w:r>
    <w:r>
      <w:t>Titel van het document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BD9E" w14:textId="10827A50" w:rsidR="00A15E0F" w:rsidRDefault="007C45C5" w:rsidP="006354DE">
    <w:pPr>
      <w:pStyle w:val="Voettekst"/>
      <w:jc w:val="right"/>
    </w:pPr>
    <w:r>
      <w:rPr>
        <w:noProof/>
      </w:rPr>
      <mc:AlternateContent>
        <mc:Choice Requires="wps">
          <w:drawing>
            <wp:anchor distT="0" distB="0" distL="114300" distR="114300" simplePos="0" relativeHeight="251668480" behindDoc="0" locked="0" layoutInCell="1" allowOverlap="1" wp14:anchorId="4728C020" wp14:editId="6017751C">
              <wp:simplePos x="0" y="0"/>
              <wp:positionH relativeFrom="rightMargin">
                <wp:align>left</wp:align>
              </wp:positionH>
              <wp:positionV relativeFrom="page">
                <wp:align>bottom</wp:align>
              </wp:positionV>
              <wp:extent cx="756000" cy="756000"/>
              <wp:effectExtent l="0" t="0" r="6350" b="0"/>
              <wp:wrapNone/>
              <wp:docPr id="1" name="Tekstvak 1"/>
              <wp:cNvGraphicFramePr/>
              <a:graphic xmlns:a="http://schemas.openxmlformats.org/drawingml/2006/main">
                <a:graphicData uri="http://schemas.microsoft.com/office/word/2010/wordprocessingShape">
                  <wps:wsp>
                    <wps:cNvSpPr txBox="1"/>
                    <wps:spPr>
                      <a:xfrm>
                        <a:off x="0" y="0"/>
                        <a:ext cx="756000" cy="756000"/>
                      </a:xfrm>
                      <a:prstGeom prst="rect">
                        <a:avLst/>
                      </a:prstGeom>
                      <a:noFill/>
                      <a:ln w="6350">
                        <a:noFill/>
                      </a:ln>
                    </wps:spPr>
                    <wps:txbx>
                      <w:txbxContent>
                        <w:p w14:paraId="3B437159" w14:textId="77777777" w:rsidR="002E7E8D" w:rsidRPr="0026502B" w:rsidRDefault="002E7E8D" w:rsidP="002E7E8D">
                          <w:pPr>
                            <w:jc w:val="center"/>
                            <w:rPr>
                              <w:sz w:val="14"/>
                              <w:szCs w:val="14"/>
                            </w:rPr>
                          </w:pPr>
                          <w:r w:rsidRPr="0026502B">
                            <w:rPr>
                              <w:sz w:val="14"/>
                              <w:szCs w:val="14"/>
                            </w:rPr>
                            <w:fldChar w:fldCharType="begin"/>
                          </w:r>
                          <w:r w:rsidRPr="0026502B">
                            <w:rPr>
                              <w:sz w:val="14"/>
                              <w:szCs w:val="14"/>
                            </w:rPr>
                            <w:instrText xml:space="preserve"> PAGE  \* Arabic  \* MERGEFORMAT </w:instrText>
                          </w:r>
                          <w:r w:rsidRPr="0026502B">
                            <w:rPr>
                              <w:sz w:val="14"/>
                              <w:szCs w:val="14"/>
                            </w:rPr>
                            <w:fldChar w:fldCharType="separate"/>
                          </w:r>
                          <w:r w:rsidRPr="0026502B">
                            <w:rPr>
                              <w:noProof/>
                              <w:sz w:val="14"/>
                              <w:szCs w:val="14"/>
                            </w:rPr>
                            <w:t>1</w:t>
                          </w:r>
                          <w:r w:rsidRPr="0026502B">
                            <w:rPr>
                              <w:sz w:val="14"/>
                              <w:szCs w:val="14"/>
                            </w:rPr>
                            <w:fldChar w:fldCharType="end"/>
                          </w:r>
                          <w:r w:rsidRPr="0026502B">
                            <w:rPr>
                              <w:sz w:val="14"/>
                              <w:szCs w:val="14"/>
                            </w:rPr>
                            <w:t>/</w:t>
                          </w:r>
                          <w:r w:rsidRPr="0026502B">
                            <w:rPr>
                              <w:sz w:val="14"/>
                              <w:szCs w:val="14"/>
                            </w:rPr>
                            <w:fldChar w:fldCharType="begin"/>
                          </w:r>
                          <w:r w:rsidRPr="0026502B">
                            <w:rPr>
                              <w:sz w:val="14"/>
                              <w:szCs w:val="14"/>
                            </w:rPr>
                            <w:instrText xml:space="preserve"> NUMPAGES  \* Arabic  \* MERGEFORMAT </w:instrText>
                          </w:r>
                          <w:r w:rsidRPr="0026502B">
                            <w:rPr>
                              <w:sz w:val="14"/>
                              <w:szCs w:val="14"/>
                            </w:rPr>
                            <w:fldChar w:fldCharType="separate"/>
                          </w:r>
                          <w:r w:rsidRPr="0026502B">
                            <w:rPr>
                              <w:noProof/>
                              <w:sz w:val="14"/>
                              <w:szCs w:val="14"/>
                            </w:rPr>
                            <w:t>1</w:t>
                          </w:r>
                          <w:r w:rsidRPr="0026502B">
                            <w:rPr>
                              <w:sz w:val="14"/>
                              <w:szCs w:val="14"/>
                            </w:rPr>
                            <w:fldChar w:fldCharType="end"/>
                          </w:r>
                        </w:p>
                      </w:txbxContent>
                    </wps:txbx>
                    <wps:bodyPr rot="0" spcFirstLastPara="0" vertOverflow="overflow" horzOverflow="overflow" vert="horz" wrap="square" lIns="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8C020" id="_x0000_t202" coordsize="21600,21600" o:spt="202" path="m,l,21600r21600,l21600,xe">
              <v:stroke joinstyle="miter"/>
              <v:path gradientshapeok="t" o:connecttype="rect"/>
            </v:shapetype>
            <v:shape id="Tekstvak 1" o:spid="_x0000_s1027" type="#_x0000_t202" style="position:absolute;left:0;text-align:left;margin-left:0;margin-top:0;width:59.55pt;height:59.55pt;z-index:251668480;visibility:visible;mso-wrap-style:square;mso-width-percent:0;mso-height-percent:0;mso-wrap-distance-left:9pt;mso-wrap-distance-top:0;mso-wrap-distance-right:9pt;mso-wrap-distance-bottom:0;mso-position-horizontal:left;mso-position-horizontal-relative:right-margin-area;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" filled="f" stroked="f" strokeweight=".5pt">
              <v:textbox inset="0,0,0,10mm">
                <w:txbxContent>
                  <w:p w14:paraId="3B437159" w14:textId="77777777" w:rsidR="002E7E8D" w:rsidRPr="0026502B" w:rsidRDefault="002E7E8D" w:rsidP="002E7E8D">
                    <w:pPr>
                      <w:jc w:val="center"/>
                      <w:rPr>
                        <w:sz w:val="14"/>
                        <w:szCs w:val="14"/>
                      </w:rPr>
                    </w:pPr>
                    <w:r w:rsidRPr="0026502B">
                      <w:rPr>
                        <w:sz w:val="14"/>
                        <w:szCs w:val="14"/>
                      </w:rPr>
                      <w:fldChar w:fldCharType="begin"/>
                    </w:r>
                    <w:r w:rsidRPr="0026502B">
                      <w:rPr>
                        <w:sz w:val="14"/>
                        <w:szCs w:val="14"/>
                      </w:rPr>
                      <w:instrText xml:space="preserve"> PAGE  \* Arabic  \* MERGEFORMAT </w:instrText>
                    </w:r>
                    <w:r w:rsidRPr="0026502B">
                      <w:rPr>
                        <w:sz w:val="14"/>
                        <w:szCs w:val="14"/>
                      </w:rPr>
                      <w:fldChar w:fldCharType="separate"/>
                    </w:r>
                    <w:r w:rsidRPr="0026502B">
                      <w:rPr>
                        <w:noProof/>
                        <w:sz w:val="14"/>
                        <w:szCs w:val="14"/>
                      </w:rPr>
                      <w:t>1</w:t>
                    </w:r>
                    <w:r w:rsidRPr="0026502B">
                      <w:rPr>
                        <w:sz w:val="14"/>
                        <w:szCs w:val="14"/>
                      </w:rPr>
                      <w:fldChar w:fldCharType="end"/>
                    </w:r>
                    <w:r w:rsidRPr="0026502B">
                      <w:rPr>
                        <w:sz w:val="14"/>
                        <w:szCs w:val="14"/>
                      </w:rPr>
                      <w:t>/</w:t>
                    </w:r>
                    <w:r w:rsidRPr="0026502B">
                      <w:rPr>
                        <w:sz w:val="14"/>
                        <w:szCs w:val="14"/>
                      </w:rPr>
                      <w:fldChar w:fldCharType="begin"/>
                    </w:r>
                    <w:r w:rsidRPr="0026502B">
                      <w:rPr>
                        <w:sz w:val="14"/>
                        <w:szCs w:val="14"/>
                      </w:rPr>
                      <w:instrText xml:space="preserve"> NUMPAGES  \* Arabic  \* MERGEFORMAT </w:instrText>
                    </w:r>
                    <w:r w:rsidRPr="0026502B">
                      <w:rPr>
                        <w:sz w:val="14"/>
                        <w:szCs w:val="14"/>
                      </w:rPr>
                      <w:fldChar w:fldCharType="separate"/>
                    </w:r>
                    <w:r w:rsidRPr="0026502B">
                      <w:rPr>
                        <w:noProof/>
                        <w:sz w:val="14"/>
                        <w:szCs w:val="14"/>
                      </w:rPr>
                      <w:t>1</w:t>
                    </w:r>
                    <w:r w:rsidRPr="0026502B">
                      <w:rPr>
                        <w:sz w:val="14"/>
                        <w:szCs w:val="14"/>
                      </w:rPr>
                      <w:fldChar w:fldCharType="end"/>
                    </w:r>
                  </w:p>
                </w:txbxContent>
              </v:textbox>
              <w10:wrap anchorx="margin" anchory="page"/>
            </v:shape>
          </w:pict>
        </mc:Fallback>
      </mc:AlternateContent>
    </w:r>
  </w:p>
  <w:p w14:paraId="4F160EDF" w14:textId="5182584E" w:rsidR="00C9295B" w:rsidRDefault="00C9295B" w:rsidP="00FB4F78">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6" w14:textId="07368239" w:rsidR="000F61E3" w:rsidRDefault="002E7E8D" w:rsidP="002E7E8D">
    <w:pPr>
      <w:tabs>
        <w:tab w:val="right" w:pos="952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42588" w14:textId="77777777" w:rsidR="00DB2A51" w:rsidRDefault="00DB2A51" w:rsidP="00FB4F78">
      <w:r>
        <w:separator/>
      </w:r>
    </w:p>
  </w:footnote>
  <w:footnote w:type="continuationSeparator" w:id="0">
    <w:p w14:paraId="459D4117" w14:textId="77777777" w:rsidR="00DB2A51" w:rsidRDefault="00DB2A51" w:rsidP="00FB4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4D16" w14:textId="20C42C3B" w:rsidR="001D533F" w:rsidRDefault="001D533F" w:rsidP="00D95089">
    <w:pPr>
      <w:pStyle w:val="Voettekst"/>
      <w:jc w:val="right"/>
    </w:pPr>
    <w:r w:rsidRPr="006354DE">
      <w:rPr>
        <w:noProof/>
        <w:color w:val="10514F" w:themeColor="text2"/>
      </w:rPr>
      <w:drawing>
        <wp:anchor distT="0" distB="0" distL="114300" distR="114300" simplePos="0" relativeHeight="251676672" behindDoc="1" locked="0" layoutInCell="1" hidden="0" allowOverlap="1" wp14:anchorId="20E18B42" wp14:editId="1CD84935">
          <wp:simplePos x="0" y="0"/>
          <wp:positionH relativeFrom="page">
            <wp:align>right</wp:align>
          </wp:positionH>
          <wp:positionV relativeFrom="paragraph">
            <wp:posOffset>-361950</wp:posOffset>
          </wp:positionV>
          <wp:extent cx="7603160" cy="1066799"/>
          <wp:effectExtent l="0" t="0" r="0" b="635"/>
          <wp:wrapNone/>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03160" cy="106679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129B" w14:textId="63F15979" w:rsidR="006354DE" w:rsidRPr="00EB5754" w:rsidRDefault="006354DE" w:rsidP="00EB575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D" w14:textId="0D3603CD" w:rsidR="000F61E3" w:rsidRPr="006354DE" w:rsidRDefault="004A737C" w:rsidP="006354DE">
    <w:pPr>
      <w:jc w:val="right"/>
      <w:rPr>
        <w:color w:val="10514F" w:themeColor="text2"/>
      </w:rPr>
    </w:pPr>
    <w:r w:rsidRPr="006354DE">
      <w:rPr>
        <w:noProof/>
        <w:color w:val="10514F" w:themeColor="text2"/>
      </w:rPr>
      <w:drawing>
        <wp:anchor distT="0" distB="0" distL="114300" distR="114300" simplePos="0" relativeHeight="251658240" behindDoc="1" locked="0" layoutInCell="1" hidden="0" allowOverlap="1" wp14:anchorId="6D671025" wp14:editId="4C078637">
          <wp:simplePos x="0" y="0"/>
          <wp:positionH relativeFrom="column">
            <wp:posOffset>-746760</wp:posOffset>
          </wp:positionH>
          <wp:positionV relativeFrom="paragraph">
            <wp:posOffset>-440690</wp:posOffset>
          </wp:positionV>
          <wp:extent cx="7603160" cy="1066799"/>
          <wp:effectExtent l="0" t="0" r="0" b="635"/>
          <wp:wrapNone/>
          <wp:docPr id="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03160" cy="1066799"/>
                  </a:xfrm>
                  <a:prstGeom prst="rect">
                    <a:avLst/>
                  </a:prstGeom>
                  <a:ln/>
                </pic:spPr>
              </pic:pic>
            </a:graphicData>
          </a:graphic>
        </wp:anchor>
      </w:drawing>
    </w:r>
  </w:p>
  <w:p w14:paraId="0000000E" w14:textId="77777777" w:rsidR="000F61E3" w:rsidRDefault="000F61E3" w:rsidP="00FB4F78"/>
  <w:p w14:paraId="0000000F" w14:textId="77777777" w:rsidR="000F61E3" w:rsidRDefault="000F61E3" w:rsidP="00FB4F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61.5pt;height:66.75pt" o:bullet="t">
        <v:imagedata r:id="rId1" o:title=""/>
      </v:shape>
    </w:pict>
  </w:numPicBullet>
  <w:abstractNum w:abstractNumId="0" w15:restartNumberingAfterBreak="0">
    <w:nsid w:val="02A649D1"/>
    <w:multiLevelType w:val="hybridMultilevel"/>
    <w:tmpl w:val="431A8C2A"/>
    <w:lvl w:ilvl="0" w:tplc="04090001">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90E76"/>
    <w:multiLevelType w:val="hybridMultilevel"/>
    <w:tmpl w:val="7E5AC988"/>
    <w:lvl w:ilvl="0" w:tplc="A162BC0E">
      <w:numFmt w:val="bullet"/>
      <w:lvlText w:val="-"/>
      <w:lvlJc w:val="left"/>
      <w:pPr>
        <w:ind w:left="720" w:hanging="360"/>
      </w:pPr>
      <w:rPr>
        <w:rFonts w:ascii="Tahoma" w:eastAsia="Times New Roman" w:hAnsi="Tahoma" w:cs="Tahoma" w:hint="default"/>
      </w:rPr>
    </w:lvl>
    <w:lvl w:ilvl="1" w:tplc="1DAC9664" w:tentative="1">
      <w:start w:val="1"/>
      <w:numFmt w:val="bullet"/>
      <w:lvlText w:val="o"/>
      <w:lvlJc w:val="left"/>
      <w:pPr>
        <w:ind w:left="1440" w:hanging="360"/>
      </w:pPr>
      <w:rPr>
        <w:rFonts w:ascii="Courier New" w:hAnsi="Courier New" w:cs="Courier New" w:hint="default"/>
      </w:rPr>
    </w:lvl>
    <w:lvl w:ilvl="2" w:tplc="FFE6D3C6" w:tentative="1">
      <w:start w:val="1"/>
      <w:numFmt w:val="bullet"/>
      <w:lvlText w:val=""/>
      <w:lvlJc w:val="left"/>
      <w:pPr>
        <w:ind w:left="2160" w:hanging="360"/>
      </w:pPr>
      <w:rPr>
        <w:rFonts w:ascii="Wingdings" w:hAnsi="Wingdings" w:hint="default"/>
      </w:rPr>
    </w:lvl>
    <w:lvl w:ilvl="3" w:tplc="D2F835DA" w:tentative="1">
      <w:start w:val="1"/>
      <w:numFmt w:val="bullet"/>
      <w:lvlText w:val=""/>
      <w:lvlJc w:val="left"/>
      <w:pPr>
        <w:ind w:left="2880" w:hanging="360"/>
      </w:pPr>
      <w:rPr>
        <w:rFonts w:ascii="Symbol" w:hAnsi="Symbol" w:hint="default"/>
      </w:rPr>
    </w:lvl>
    <w:lvl w:ilvl="4" w:tplc="411AD76C" w:tentative="1">
      <w:start w:val="1"/>
      <w:numFmt w:val="bullet"/>
      <w:lvlText w:val="o"/>
      <w:lvlJc w:val="left"/>
      <w:pPr>
        <w:ind w:left="3600" w:hanging="360"/>
      </w:pPr>
      <w:rPr>
        <w:rFonts w:ascii="Courier New" w:hAnsi="Courier New" w:cs="Courier New" w:hint="default"/>
      </w:rPr>
    </w:lvl>
    <w:lvl w:ilvl="5" w:tplc="0BDC50C0" w:tentative="1">
      <w:start w:val="1"/>
      <w:numFmt w:val="bullet"/>
      <w:lvlText w:val=""/>
      <w:lvlJc w:val="left"/>
      <w:pPr>
        <w:ind w:left="4320" w:hanging="360"/>
      </w:pPr>
      <w:rPr>
        <w:rFonts w:ascii="Wingdings" w:hAnsi="Wingdings" w:hint="default"/>
      </w:rPr>
    </w:lvl>
    <w:lvl w:ilvl="6" w:tplc="32E84B54" w:tentative="1">
      <w:start w:val="1"/>
      <w:numFmt w:val="bullet"/>
      <w:lvlText w:val=""/>
      <w:lvlJc w:val="left"/>
      <w:pPr>
        <w:ind w:left="5040" w:hanging="360"/>
      </w:pPr>
      <w:rPr>
        <w:rFonts w:ascii="Symbol" w:hAnsi="Symbol" w:hint="default"/>
      </w:rPr>
    </w:lvl>
    <w:lvl w:ilvl="7" w:tplc="4DAE6BBE" w:tentative="1">
      <w:start w:val="1"/>
      <w:numFmt w:val="bullet"/>
      <w:lvlText w:val="o"/>
      <w:lvlJc w:val="left"/>
      <w:pPr>
        <w:ind w:left="5760" w:hanging="360"/>
      </w:pPr>
      <w:rPr>
        <w:rFonts w:ascii="Courier New" w:hAnsi="Courier New" w:cs="Courier New" w:hint="default"/>
      </w:rPr>
    </w:lvl>
    <w:lvl w:ilvl="8" w:tplc="CAAE2206" w:tentative="1">
      <w:start w:val="1"/>
      <w:numFmt w:val="bullet"/>
      <w:lvlText w:val=""/>
      <w:lvlJc w:val="left"/>
      <w:pPr>
        <w:ind w:left="6480" w:hanging="360"/>
      </w:pPr>
      <w:rPr>
        <w:rFonts w:ascii="Wingdings" w:hAnsi="Wingdings" w:hint="default"/>
      </w:rPr>
    </w:lvl>
  </w:abstractNum>
  <w:abstractNum w:abstractNumId="2" w15:restartNumberingAfterBreak="0">
    <w:nsid w:val="0BB970E7"/>
    <w:multiLevelType w:val="hybridMultilevel"/>
    <w:tmpl w:val="AC001F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D5776F9"/>
    <w:multiLevelType w:val="hybridMultilevel"/>
    <w:tmpl w:val="F5AE948C"/>
    <w:lvl w:ilvl="0" w:tplc="19C282DA">
      <w:start w:val="1"/>
      <w:numFmt w:val="bullet"/>
      <w:lvlText w:val=""/>
      <w:lvlPicBulletId w:val="0"/>
      <w:lvlJc w:val="left"/>
      <w:pPr>
        <w:ind w:left="1140" w:hanging="360"/>
      </w:pPr>
      <w:rPr>
        <w:rFonts w:ascii="Symbol" w:hAnsi="Symbol" w:hint="default"/>
        <w:color w:val="auto"/>
      </w:rPr>
    </w:lvl>
    <w:lvl w:ilvl="1" w:tplc="72A81404" w:tentative="1">
      <w:start w:val="1"/>
      <w:numFmt w:val="bullet"/>
      <w:lvlText w:val="o"/>
      <w:lvlJc w:val="left"/>
      <w:pPr>
        <w:ind w:left="1860" w:hanging="360"/>
      </w:pPr>
      <w:rPr>
        <w:rFonts w:ascii="Courier New" w:hAnsi="Courier New" w:cs="Courier New" w:hint="default"/>
      </w:rPr>
    </w:lvl>
    <w:lvl w:ilvl="2" w:tplc="3ECC6F8C" w:tentative="1">
      <w:start w:val="1"/>
      <w:numFmt w:val="bullet"/>
      <w:lvlText w:val=""/>
      <w:lvlJc w:val="left"/>
      <w:pPr>
        <w:ind w:left="2580" w:hanging="360"/>
      </w:pPr>
      <w:rPr>
        <w:rFonts w:ascii="Wingdings" w:hAnsi="Wingdings" w:hint="default"/>
      </w:rPr>
    </w:lvl>
    <w:lvl w:ilvl="3" w:tplc="C576B4AA" w:tentative="1">
      <w:start w:val="1"/>
      <w:numFmt w:val="bullet"/>
      <w:lvlText w:val=""/>
      <w:lvlJc w:val="left"/>
      <w:pPr>
        <w:ind w:left="3300" w:hanging="360"/>
      </w:pPr>
      <w:rPr>
        <w:rFonts w:ascii="Symbol" w:hAnsi="Symbol" w:hint="default"/>
      </w:rPr>
    </w:lvl>
    <w:lvl w:ilvl="4" w:tplc="8D463AB6" w:tentative="1">
      <w:start w:val="1"/>
      <w:numFmt w:val="bullet"/>
      <w:lvlText w:val="o"/>
      <w:lvlJc w:val="left"/>
      <w:pPr>
        <w:ind w:left="4020" w:hanging="360"/>
      </w:pPr>
      <w:rPr>
        <w:rFonts w:ascii="Courier New" w:hAnsi="Courier New" w:cs="Courier New" w:hint="default"/>
      </w:rPr>
    </w:lvl>
    <w:lvl w:ilvl="5" w:tplc="DDAE1BA4" w:tentative="1">
      <w:start w:val="1"/>
      <w:numFmt w:val="bullet"/>
      <w:lvlText w:val=""/>
      <w:lvlJc w:val="left"/>
      <w:pPr>
        <w:ind w:left="4740" w:hanging="360"/>
      </w:pPr>
      <w:rPr>
        <w:rFonts w:ascii="Wingdings" w:hAnsi="Wingdings" w:hint="default"/>
      </w:rPr>
    </w:lvl>
    <w:lvl w:ilvl="6" w:tplc="E93E72BC" w:tentative="1">
      <w:start w:val="1"/>
      <w:numFmt w:val="bullet"/>
      <w:lvlText w:val=""/>
      <w:lvlJc w:val="left"/>
      <w:pPr>
        <w:ind w:left="5460" w:hanging="360"/>
      </w:pPr>
      <w:rPr>
        <w:rFonts w:ascii="Symbol" w:hAnsi="Symbol" w:hint="default"/>
      </w:rPr>
    </w:lvl>
    <w:lvl w:ilvl="7" w:tplc="FF5E76D6" w:tentative="1">
      <w:start w:val="1"/>
      <w:numFmt w:val="bullet"/>
      <w:lvlText w:val="o"/>
      <w:lvlJc w:val="left"/>
      <w:pPr>
        <w:ind w:left="6180" w:hanging="360"/>
      </w:pPr>
      <w:rPr>
        <w:rFonts w:ascii="Courier New" w:hAnsi="Courier New" w:cs="Courier New" w:hint="default"/>
      </w:rPr>
    </w:lvl>
    <w:lvl w:ilvl="8" w:tplc="7F8C7FD2" w:tentative="1">
      <w:start w:val="1"/>
      <w:numFmt w:val="bullet"/>
      <w:lvlText w:val=""/>
      <w:lvlJc w:val="left"/>
      <w:pPr>
        <w:ind w:left="6900" w:hanging="360"/>
      </w:pPr>
      <w:rPr>
        <w:rFonts w:ascii="Wingdings" w:hAnsi="Wingdings" w:hint="default"/>
      </w:rPr>
    </w:lvl>
  </w:abstractNum>
  <w:abstractNum w:abstractNumId="4" w15:restartNumberingAfterBreak="0">
    <w:nsid w:val="10437E48"/>
    <w:multiLevelType w:val="hybridMultilevel"/>
    <w:tmpl w:val="92343C78"/>
    <w:lvl w:ilvl="0" w:tplc="3AAC65DE">
      <w:start w:val="1"/>
      <w:numFmt w:val="decimal"/>
      <w:pStyle w:val="Nummering"/>
      <w:lvlText w:val="%1."/>
      <w:lvlJc w:val="left"/>
      <w:pPr>
        <w:ind w:left="720" w:hanging="360"/>
      </w:pPr>
      <w:rPr>
        <w:rFonts w:hint="default"/>
        <w:color w:val="B97E0B" w:themeColor="accent3"/>
      </w:rPr>
    </w:lvl>
    <w:lvl w:ilvl="1" w:tplc="0813000F">
      <w:start w:val="1"/>
      <w:numFmt w:val="decimal"/>
      <w:lvlText w:val="%2."/>
      <w:lvlJc w:val="left"/>
      <w:pPr>
        <w:ind w:left="1440" w:hanging="360"/>
      </w:pPr>
      <w:rPr>
        <w:rFonts w:hint="default"/>
        <w:color w:val="4681F3" w:themeColor="accent1"/>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E7926E4"/>
    <w:multiLevelType w:val="hybridMultilevel"/>
    <w:tmpl w:val="5AEA4F90"/>
    <w:lvl w:ilvl="0" w:tplc="14567A82">
      <w:numFmt w:val="bullet"/>
      <w:lvlText w:val="-"/>
      <w:lvlJc w:val="left"/>
      <w:pPr>
        <w:ind w:left="720" w:hanging="360"/>
      </w:pPr>
      <w:rPr>
        <w:rFonts w:ascii="Avenir Next Medium" w:eastAsia="Times New Roman" w:hAnsi="Avenir Next Medium"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1F001C3"/>
    <w:multiLevelType w:val="hybridMultilevel"/>
    <w:tmpl w:val="6B728E26"/>
    <w:lvl w:ilvl="0" w:tplc="EC202576">
      <w:start w:val="1"/>
      <w:numFmt w:val="bullet"/>
      <w:lvlText w:val=""/>
      <w:lvlJc w:val="left"/>
      <w:pPr>
        <w:ind w:left="720" w:hanging="360"/>
      </w:pPr>
      <w:rPr>
        <w:rFonts w:ascii="Symbol" w:hAnsi="Symbol" w:hint="default"/>
      </w:rPr>
    </w:lvl>
    <w:lvl w:ilvl="1" w:tplc="9A761E74" w:tentative="1">
      <w:start w:val="1"/>
      <w:numFmt w:val="bullet"/>
      <w:lvlText w:val="o"/>
      <w:lvlJc w:val="left"/>
      <w:pPr>
        <w:ind w:left="1440" w:hanging="360"/>
      </w:pPr>
      <w:rPr>
        <w:rFonts w:ascii="Courier New" w:hAnsi="Courier New" w:cs="Courier New" w:hint="default"/>
      </w:rPr>
    </w:lvl>
    <w:lvl w:ilvl="2" w:tplc="B43ACAFE" w:tentative="1">
      <w:start w:val="1"/>
      <w:numFmt w:val="bullet"/>
      <w:lvlText w:val=""/>
      <w:lvlJc w:val="left"/>
      <w:pPr>
        <w:ind w:left="2160" w:hanging="360"/>
      </w:pPr>
      <w:rPr>
        <w:rFonts w:ascii="Wingdings" w:hAnsi="Wingdings" w:hint="default"/>
      </w:rPr>
    </w:lvl>
    <w:lvl w:ilvl="3" w:tplc="10B2BCDE" w:tentative="1">
      <w:start w:val="1"/>
      <w:numFmt w:val="bullet"/>
      <w:lvlText w:val=""/>
      <w:lvlJc w:val="left"/>
      <w:pPr>
        <w:ind w:left="2880" w:hanging="360"/>
      </w:pPr>
      <w:rPr>
        <w:rFonts w:ascii="Symbol" w:hAnsi="Symbol" w:hint="default"/>
      </w:rPr>
    </w:lvl>
    <w:lvl w:ilvl="4" w:tplc="2084C4EA" w:tentative="1">
      <w:start w:val="1"/>
      <w:numFmt w:val="bullet"/>
      <w:lvlText w:val="o"/>
      <w:lvlJc w:val="left"/>
      <w:pPr>
        <w:ind w:left="3600" w:hanging="360"/>
      </w:pPr>
      <w:rPr>
        <w:rFonts w:ascii="Courier New" w:hAnsi="Courier New" w:cs="Courier New" w:hint="default"/>
      </w:rPr>
    </w:lvl>
    <w:lvl w:ilvl="5" w:tplc="B8AAFB1C" w:tentative="1">
      <w:start w:val="1"/>
      <w:numFmt w:val="bullet"/>
      <w:lvlText w:val=""/>
      <w:lvlJc w:val="left"/>
      <w:pPr>
        <w:ind w:left="4320" w:hanging="360"/>
      </w:pPr>
      <w:rPr>
        <w:rFonts w:ascii="Wingdings" w:hAnsi="Wingdings" w:hint="default"/>
      </w:rPr>
    </w:lvl>
    <w:lvl w:ilvl="6" w:tplc="02EA225E" w:tentative="1">
      <w:start w:val="1"/>
      <w:numFmt w:val="bullet"/>
      <w:lvlText w:val=""/>
      <w:lvlJc w:val="left"/>
      <w:pPr>
        <w:ind w:left="5040" w:hanging="360"/>
      </w:pPr>
      <w:rPr>
        <w:rFonts w:ascii="Symbol" w:hAnsi="Symbol" w:hint="default"/>
      </w:rPr>
    </w:lvl>
    <w:lvl w:ilvl="7" w:tplc="C136C654" w:tentative="1">
      <w:start w:val="1"/>
      <w:numFmt w:val="bullet"/>
      <w:lvlText w:val="o"/>
      <w:lvlJc w:val="left"/>
      <w:pPr>
        <w:ind w:left="5760" w:hanging="360"/>
      </w:pPr>
      <w:rPr>
        <w:rFonts w:ascii="Courier New" w:hAnsi="Courier New" w:cs="Courier New" w:hint="default"/>
      </w:rPr>
    </w:lvl>
    <w:lvl w:ilvl="8" w:tplc="3274F89A" w:tentative="1">
      <w:start w:val="1"/>
      <w:numFmt w:val="bullet"/>
      <w:lvlText w:val=""/>
      <w:lvlJc w:val="left"/>
      <w:pPr>
        <w:ind w:left="6480" w:hanging="360"/>
      </w:pPr>
      <w:rPr>
        <w:rFonts w:ascii="Wingdings" w:hAnsi="Wingdings" w:hint="default"/>
      </w:rPr>
    </w:lvl>
  </w:abstractNum>
  <w:abstractNum w:abstractNumId="7" w15:restartNumberingAfterBreak="0">
    <w:nsid w:val="36436B28"/>
    <w:multiLevelType w:val="hybridMultilevel"/>
    <w:tmpl w:val="5B0662D4"/>
    <w:lvl w:ilvl="0" w:tplc="9306C91C">
      <w:start w:val="1"/>
      <w:numFmt w:val="bullet"/>
      <w:lvlText w:val=""/>
      <w:lvlJc w:val="left"/>
      <w:pPr>
        <w:ind w:left="720" w:hanging="360"/>
      </w:pPr>
      <w:rPr>
        <w:rFonts w:ascii="Symbol" w:hAnsi="Symbol" w:hint="default"/>
      </w:rPr>
    </w:lvl>
    <w:lvl w:ilvl="1" w:tplc="CFB02550" w:tentative="1">
      <w:start w:val="1"/>
      <w:numFmt w:val="bullet"/>
      <w:lvlText w:val="o"/>
      <w:lvlJc w:val="left"/>
      <w:pPr>
        <w:ind w:left="1440" w:hanging="360"/>
      </w:pPr>
      <w:rPr>
        <w:rFonts w:ascii="Courier New" w:hAnsi="Courier New" w:cs="Courier New" w:hint="default"/>
      </w:rPr>
    </w:lvl>
    <w:lvl w:ilvl="2" w:tplc="CE484452" w:tentative="1">
      <w:start w:val="1"/>
      <w:numFmt w:val="bullet"/>
      <w:lvlText w:val=""/>
      <w:lvlJc w:val="left"/>
      <w:pPr>
        <w:ind w:left="2160" w:hanging="360"/>
      </w:pPr>
      <w:rPr>
        <w:rFonts w:ascii="Wingdings" w:hAnsi="Wingdings" w:hint="default"/>
      </w:rPr>
    </w:lvl>
    <w:lvl w:ilvl="3" w:tplc="54329D12" w:tentative="1">
      <w:start w:val="1"/>
      <w:numFmt w:val="bullet"/>
      <w:lvlText w:val=""/>
      <w:lvlJc w:val="left"/>
      <w:pPr>
        <w:ind w:left="2880" w:hanging="360"/>
      </w:pPr>
      <w:rPr>
        <w:rFonts w:ascii="Symbol" w:hAnsi="Symbol" w:hint="default"/>
      </w:rPr>
    </w:lvl>
    <w:lvl w:ilvl="4" w:tplc="4FF61126" w:tentative="1">
      <w:start w:val="1"/>
      <w:numFmt w:val="bullet"/>
      <w:lvlText w:val="o"/>
      <w:lvlJc w:val="left"/>
      <w:pPr>
        <w:ind w:left="3600" w:hanging="360"/>
      </w:pPr>
      <w:rPr>
        <w:rFonts w:ascii="Courier New" w:hAnsi="Courier New" w:cs="Courier New" w:hint="default"/>
      </w:rPr>
    </w:lvl>
    <w:lvl w:ilvl="5" w:tplc="44328F60" w:tentative="1">
      <w:start w:val="1"/>
      <w:numFmt w:val="bullet"/>
      <w:lvlText w:val=""/>
      <w:lvlJc w:val="left"/>
      <w:pPr>
        <w:ind w:left="4320" w:hanging="360"/>
      </w:pPr>
      <w:rPr>
        <w:rFonts w:ascii="Wingdings" w:hAnsi="Wingdings" w:hint="default"/>
      </w:rPr>
    </w:lvl>
    <w:lvl w:ilvl="6" w:tplc="BE7A0290" w:tentative="1">
      <w:start w:val="1"/>
      <w:numFmt w:val="bullet"/>
      <w:lvlText w:val=""/>
      <w:lvlJc w:val="left"/>
      <w:pPr>
        <w:ind w:left="5040" w:hanging="360"/>
      </w:pPr>
      <w:rPr>
        <w:rFonts w:ascii="Symbol" w:hAnsi="Symbol" w:hint="default"/>
      </w:rPr>
    </w:lvl>
    <w:lvl w:ilvl="7" w:tplc="8984028C" w:tentative="1">
      <w:start w:val="1"/>
      <w:numFmt w:val="bullet"/>
      <w:lvlText w:val="o"/>
      <w:lvlJc w:val="left"/>
      <w:pPr>
        <w:ind w:left="5760" w:hanging="360"/>
      </w:pPr>
      <w:rPr>
        <w:rFonts w:ascii="Courier New" w:hAnsi="Courier New" w:cs="Courier New" w:hint="default"/>
      </w:rPr>
    </w:lvl>
    <w:lvl w:ilvl="8" w:tplc="367EF2D2" w:tentative="1">
      <w:start w:val="1"/>
      <w:numFmt w:val="bullet"/>
      <w:lvlText w:val=""/>
      <w:lvlJc w:val="left"/>
      <w:pPr>
        <w:ind w:left="6480" w:hanging="360"/>
      </w:pPr>
      <w:rPr>
        <w:rFonts w:ascii="Wingdings" w:hAnsi="Wingdings" w:hint="default"/>
      </w:rPr>
    </w:lvl>
  </w:abstractNum>
  <w:abstractNum w:abstractNumId="8" w15:restartNumberingAfterBreak="0">
    <w:nsid w:val="3E741CA8"/>
    <w:multiLevelType w:val="hybridMultilevel"/>
    <w:tmpl w:val="15582A34"/>
    <w:lvl w:ilvl="0" w:tplc="E03C1ED8">
      <w:numFmt w:val="bullet"/>
      <w:lvlText w:val="-"/>
      <w:lvlJc w:val="left"/>
      <w:pPr>
        <w:ind w:left="720" w:hanging="360"/>
      </w:pPr>
      <w:rPr>
        <w:rFonts w:ascii="Tahoma" w:eastAsia="Times New Roman" w:hAnsi="Tahoma" w:cs="Tahoma" w:hint="default"/>
      </w:rPr>
    </w:lvl>
    <w:lvl w:ilvl="1" w:tplc="C8D63E8A">
      <w:start w:val="1"/>
      <w:numFmt w:val="bullet"/>
      <w:lvlText w:val="o"/>
      <w:lvlJc w:val="left"/>
      <w:pPr>
        <w:ind w:left="1440" w:hanging="360"/>
      </w:pPr>
      <w:rPr>
        <w:rFonts w:ascii="Courier New" w:hAnsi="Courier New" w:cs="Courier New" w:hint="default"/>
      </w:rPr>
    </w:lvl>
    <w:lvl w:ilvl="2" w:tplc="82E4F976">
      <w:start w:val="1"/>
      <w:numFmt w:val="bullet"/>
      <w:lvlText w:val=""/>
      <w:lvlJc w:val="left"/>
      <w:pPr>
        <w:ind w:left="2160" w:hanging="360"/>
      </w:pPr>
      <w:rPr>
        <w:rFonts w:ascii="Wingdings" w:hAnsi="Wingdings" w:hint="default"/>
      </w:rPr>
    </w:lvl>
    <w:lvl w:ilvl="3" w:tplc="CCA8E7CE">
      <w:start w:val="1"/>
      <w:numFmt w:val="bullet"/>
      <w:lvlText w:val=""/>
      <w:lvlJc w:val="left"/>
      <w:pPr>
        <w:ind w:left="2880" w:hanging="360"/>
      </w:pPr>
      <w:rPr>
        <w:rFonts w:ascii="Symbol" w:hAnsi="Symbol" w:hint="default"/>
      </w:rPr>
    </w:lvl>
    <w:lvl w:ilvl="4" w:tplc="7E4CC9F6">
      <w:start w:val="1"/>
      <w:numFmt w:val="bullet"/>
      <w:lvlText w:val="o"/>
      <w:lvlJc w:val="left"/>
      <w:pPr>
        <w:ind w:left="3600" w:hanging="360"/>
      </w:pPr>
      <w:rPr>
        <w:rFonts w:ascii="Courier New" w:hAnsi="Courier New" w:cs="Courier New" w:hint="default"/>
      </w:rPr>
    </w:lvl>
    <w:lvl w:ilvl="5" w:tplc="6CDA77B0">
      <w:start w:val="1"/>
      <w:numFmt w:val="bullet"/>
      <w:lvlText w:val=""/>
      <w:lvlJc w:val="left"/>
      <w:pPr>
        <w:ind w:left="4320" w:hanging="360"/>
      </w:pPr>
      <w:rPr>
        <w:rFonts w:ascii="Wingdings" w:hAnsi="Wingdings" w:hint="default"/>
      </w:rPr>
    </w:lvl>
    <w:lvl w:ilvl="6" w:tplc="08F86230">
      <w:start w:val="1"/>
      <w:numFmt w:val="bullet"/>
      <w:lvlText w:val=""/>
      <w:lvlJc w:val="left"/>
      <w:pPr>
        <w:ind w:left="5040" w:hanging="360"/>
      </w:pPr>
      <w:rPr>
        <w:rFonts w:ascii="Symbol" w:hAnsi="Symbol" w:hint="default"/>
      </w:rPr>
    </w:lvl>
    <w:lvl w:ilvl="7" w:tplc="4E743AAA">
      <w:start w:val="1"/>
      <w:numFmt w:val="bullet"/>
      <w:lvlText w:val="o"/>
      <w:lvlJc w:val="left"/>
      <w:pPr>
        <w:ind w:left="5760" w:hanging="360"/>
      </w:pPr>
      <w:rPr>
        <w:rFonts w:ascii="Courier New" w:hAnsi="Courier New" w:cs="Courier New" w:hint="default"/>
      </w:rPr>
    </w:lvl>
    <w:lvl w:ilvl="8" w:tplc="EF7CF662">
      <w:start w:val="1"/>
      <w:numFmt w:val="bullet"/>
      <w:lvlText w:val=""/>
      <w:lvlJc w:val="left"/>
      <w:pPr>
        <w:ind w:left="6480" w:hanging="360"/>
      </w:pPr>
      <w:rPr>
        <w:rFonts w:ascii="Wingdings" w:hAnsi="Wingdings" w:hint="default"/>
      </w:rPr>
    </w:lvl>
  </w:abstractNum>
  <w:abstractNum w:abstractNumId="9" w15:restartNumberingAfterBreak="0">
    <w:nsid w:val="45371A38"/>
    <w:multiLevelType w:val="hybridMultilevel"/>
    <w:tmpl w:val="34FE3F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5C131A1"/>
    <w:multiLevelType w:val="hybridMultilevel"/>
    <w:tmpl w:val="A30C8296"/>
    <w:lvl w:ilvl="0" w:tplc="FD08D67A">
      <w:start w:val="1"/>
      <w:numFmt w:val="bullet"/>
      <w:lvlText w:val="-"/>
      <w:lvlJc w:val="left"/>
      <w:pPr>
        <w:ind w:left="720" w:hanging="360"/>
      </w:pPr>
      <w:rPr>
        <w:rFonts w:ascii="Avenir Next Medium" w:eastAsia="Times New Roman" w:hAnsi="Avenir Next Medium"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5CA12FD"/>
    <w:multiLevelType w:val="hybridMultilevel"/>
    <w:tmpl w:val="3DE4A44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97A19DC"/>
    <w:multiLevelType w:val="hybridMultilevel"/>
    <w:tmpl w:val="32881BB6"/>
    <w:lvl w:ilvl="0" w:tplc="9A4E2E1E">
      <w:start w:val="1"/>
      <w:numFmt w:val="bullet"/>
      <w:pStyle w:val="Opsomming1"/>
      <w:lvlText w:val=""/>
      <w:lvlJc w:val="left"/>
      <w:pPr>
        <w:ind w:left="720" w:hanging="360"/>
      </w:pPr>
      <w:rPr>
        <w:rFonts w:ascii="Symbol" w:hAnsi="Symbol" w:hint="default"/>
        <w:color w:val="B97E0B" w:themeColor="accent3"/>
      </w:rPr>
    </w:lvl>
    <w:lvl w:ilvl="1" w:tplc="8FEE48C6">
      <w:start w:val="1"/>
      <w:numFmt w:val="bullet"/>
      <w:lvlText w:val=""/>
      <w:lvlJc w:val="left"/>
      <w:pPr>
        <w:ind w:left="1440" w:hanging="360"/>
      </w:pPr>
      <w:rPr>
        <w:rFonts w:ascii="Symbol" w:hAnsi="Symbol" w:hint="default"/>
        <w:color w:val="4681F3" w:themeColor="accent1"/>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CA5160C"/>
    <w:multiLevelType w:val="hybridMultilevel"/>
    <w:tmpl w:val="CB865D9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DA04B53"/>
    <w:multiLevelType w:val="hybridMultilevel"/>
    <w:tmpl w:val="C644DBDC"/>
    <w:lvl w:ilvl="0" w:tplc="D8469FBE">
      <w:start w:val="1"/>
      <w:numFmt w:val="bullet"/>
      <w:lvlText w:val=""/>
      <w:lvlJc w:val="left"/>
      <w:pPr>
        <w:ind w:left="720" w:hanging="360"/>
      </w:pPr>
      <w:rPr>
        <w:rFonts w:ascii="Symbol" w:hAnsi="Symbol" w:hint="default"/>
      </w:rPr>
    </w:lvl>
    <w:lvl w:ilvl="1" w:tplc="BF6C371C" w:tentative="1">
      <w:start w:val="1"/>
      <w:numFmt w:val="bullet"/>
      <w:lvlText w:val="o"/>
      <w:lvlJc w:val="left"/>
      <w:pPr>
        <w:ind w:left="1440" w:hanging="360"/>
      </w:pPr>
      <w:rPr>
        <w:rFonts w:ascii="Courier New" w:hAnsi="Courier New" w:cs="Courier New" w:hint="default"/>
      </w:rPr>
    </w:lvl>
    <w:lvl w:ilvl="2" w:tplc="7FE866BA" w:tentative="1">
      <w:start w:val="1"/>
      <w:numFmt w:val="bullet"/>
      <w:lvlText w:val=""/>
      <w:lvlJc w:val="left"/>
      <w:pPr>
        <w:ind w:left="2160" w:hanging="360"/>
      </w:pPr>
      <w:rPr>
        <w:rFonts w:ascii="Wingdings" w:hAnsi="Wingdings" w:hint="default"/>
      </w:rPr>
    </w:lvl>
    <w:lvl w:ilvl="3" w:tplc="7EF84FA0" w:tentative="1">
      <w:start w:val="1"/>
      <w:numFmt w:val="bullet"/>
      <w:lvlText w:val=""/>
      <w:lvlJc w:val="left"/>
      <w:pPr>
        <w:ind w:left="2880" w:hanging="360"/>
      </w:pPr>
      <w:rPr>
        <w:rFonts w:ascii="Symbol" w:hAnsi="Symbol" w:hint="default"/>
      </w:rPr>
    </w:lvl>
    <w:lvl w:ilvl="4" w:tplc="05B8ADCA" w:tentative="1">
      <w:start w:val="1"/>
      <w:numFmt w:val="bullet"/>
      <w:lvlText w:val="o"/>
      <w:lvlJc w:val="left"/>
      <w:pPr>
        <w:ind w:left="3600" w:hanging="360"/>
      </w:pPr>
      <w:rPr>
        <w:rFonts w:ascii="Courier New" w:hAnsi="Courier New" w:cs="Courier New" w:hint="default"/>
      </w:rPr>
    </w:lvl>
    <w:lvl w:ilvl="5" w:tplc="BFA829C6" w:tentative="1">
      <w:start w:val="1"/>
      <w:numFmt w:val="bullet"/>
      <w:lvlText w:val=""/>
      <w:lvlJc w:val="left"/>
      <w:pPr>
        <w:ind w:left="4320" w:hanging="360"/>
      </w:pPr>
      <w:rPr>
        <w:rFonts w:ascii="Wingdings" w:hAnsi="Wingdings" w:hint="default"/>
      </w:rPr>
    </w:lvl>
    <w:lvl w:ilvl="6" w:tplc="EDF470F6" w:tentative="1">
      <w:start w:val="1"/>
      <w:numFmt w:val="bullet"/>
      <w:lvlText w:val=""/>
      <w:lvlJc w:val="left"/>
      <w:pPr>
        <w:ind w:left="5040" w:hanging="360"/>
      </w:pPr>
      <w:rPr>
        <w:rFonts w:ascii="Symbol" w:hAnsi="Symbol" w:hint="default"/>
      </w:rPr>
    </w:lvl>
    <w:lvl w:ilvl="7" w:tplc="EE9C6086" w:tentative="1">
      <w:start w:val="1"/>
      <w:numFmt w:val="bullet"/>
      <w:lvlText w:val="o"/>
      <w:lvlJc w:val="left"/>
      <w:pPr>
        <w:ind w:left="5760" w:hanging="360"/>
      </w:pPr>
      <w:rPr>
        <w:rFonts w:ascii="Courier New" w:hAnsi="Courier New" w:cs="Courier New" w:hint="default"/>
      </w:rPr>
    </w:lvl>
    <w:lvl w:ilvl="8" w:tplc="53A65BFE" w:tentative="1">
      <w:start w:val="1"/>
      <w:numFmt w:val="bullet"/>
      <w:lvlText w:val=""/>
      <w:lvlJc w:val="left"/>
      <w:pPr>
        <w:ind w:left="6480" w:hanging="360"/>
      </w:pPr>
      <w:rPr>
        <w:rFonts w:ascii="Wingdings" w:hAnsi="Wingdings" w:hint="default"/>
      </w:rPr>
    </w:lvl>
  </w:abstractNum>
  <w:abstractNum w:abstractNumId="15" w15:restartNumberingAfterBreak="0">
    <w:nsid w:val="4E6654CC"/>
    <w:multiLevelType w:val="hybridMultilevel"/>
    <w:tmpl w:val="9B06DD4A"/>
    <w:lvl w:ilvl="0" w:tplc="5D4246E0">
      <w:numFmt w:val="bullet"/>
      <w:lvlText w:val="-"/>
      <w:lvlJc w:val="left"/>
      <w:pPr>
        <w:ind w:left="360" w:hanging="360"/>
      </w:pPr>
      <w:rPr>
        <w:rFonts w:ascii="Arial Narrow" w:eastAsia="Times New Roman" w:hAnsi="Arial Narrow" w:cs="Times New Roman" w:hint="default"/>
      </w:rPr>
    </w:lvl>
    <w:lvl w:ilvl="1" w:tplc="58C010A0" w:tentative="1">
      <w:start w:val="1"/>
      <w:numFmt w:val="bullet"/>
      <w:lvlText w:val="o"/>
      <w:lvlJc w:val="left"/>
      <w:pPr>
        <w:ind w:left="1080" w:hanging="360"/>
      </w:pPr>
      <w:rPr>
        <w:rFonts w:ascii="Courier New" w:hAnsi="Courier New" w:cs="Courier New" w:hint="default"/>
      </w:rPr>
    </w:lvl>
    <w:lvl w:ilvl="2" w:tplc="45FADBE0" w:tentative="1">
      <w:start w:val="1"/>
      <w:numFmt w:val="bullet"/>
      <w:lvlText w:val=""/>
      <w:lvlJc w:val="left"/>
      <w:pPr>
        <w:ind w:left="1800" w:hanging="360"/>
      </w:pPr>
      <w:rPr>
        <w:rFonts w:ascii="Wingdings" w:hAnsi="Wingdings" w:hint="default"/>
      </w:rPr>
    </w:lvl>
    <w:lvl w:ilvl="3" w:tplc="BB60ECD0" w:tentative="1">
      <w:start w:val="1"/>
      <w:numFmt w:val="bullet"/>
      <w:lvlText w:val=""/>
      <w:lvlJc w:val="left"/>
      <w:pPr>
        <w:ind w:left="2520" w:hanging="360"/>
      </w:pPr>
      <w:rPr>
        <w:rFonts w:ascii="Symbol" w:hAnsi="Symbol" w:hint="default"/>
      </w:rPr>
    </w:lvl>
    <w:lvl w:ilvl="4" w:tplc="8B34B7C6" w:tentative="1">
      <w:start w:val="1"/>
      <w:numFmt w:val="bullet"/>
      <w:lvlText w:val="o"/>
      <w:lvlJc w:val="left"/>
      <w:pPr>
        <w:ind w:left="3240" w:hanging="360"/>
      </w:pPr>
      <w:rPr>
        <w:rFonts w:ascii="Courier New" w:hAnsi="Courier New" w:cs="Courier New" w:hint="default"/>
      </w:rPr>
    </w:lvl>
    <w:lvl w:ilvl="5" w:tplc="9AA65E56" w:tentative="1">
      <w:start w:val="1"/>
      <w:numFmt w:val="bullet"/>
      <w:lvlText w:val=""/>
      <w:lvlJc w:val="left"/>
      <w:pPr>
        <w:ind w:left="3960" w:hanging="360"/>
      </w:pPr>
      <w:rPr>
        <w:rFonts w:ascii="Wingdings" w:hAnsi="Wingdings" w:hint="default"/>
      </w:rPr>
    </w:lvl>
    <w:lvl w:ilvl="6" w:tplc="82D48B34" w:tentative="1">
      <w:start w:val="1"/>
      <w:numFmt w:val="bullet"/>
      <w:lvlText w:val=""/>
      <w:lvlJc w:val="left"/>
      <w:pPr>
        <w:ind w:left="4680" w:hanging="360"/>
      </w:pPr>
      <w:rPr>
        <w:rFonts w:ascii="Symbol" w:hAnsi="Symbol" w:hint="default"/>
      </w:rPr>
    </w:lvl>
    <w:lvl w:ilvl="7" w:tplc="EBACCAAC" w:tentative="1">
      <w:start w:val="1"/>
      <w:numFmt w:val="bullet"/>
      <w:lvlText w:val="o"/>
      <w:lvlJc w:val="left"/>
      <w:pPr>
        <w:ind w:left="5400" w:hanging="360"/>
      </w:pPr>
      <w:rPr>
        <w:rFonts w:ascii="Courier New" w:hAnsi="Courier New" w:cs="Courier New" w:hint="default"/>
      </w:rPr>
    </w:lvl>
    <w:lvl w:ilvl="8" w:tplc="C5CCAEAA" w:tentative="1">
      <w:start w:val="1"/>
      <w:numFmt w:val="bullet"/>
      <w:lvlText w:val=""/>
      <w:lvlJc w:val="left"/>
      <w:pPr>
        <w:ind w:left="6120" w:hanging="360"/>
      </w:pPr>
      <w:rPr>
        <w:rFonts w:ascii="Wingdings" w:hAnsi="Wingdings" w:hint="default"/>
      </w:rPr>
    </w:lvl>
  </w:abstractNum>
  <w:abstractNum w:abstractNumId="16" w15:restartNumberingAfterBreak="0">
    <w:nsid w:val="4FB17F76"/>
    <w:multiLevelType w:val="hybridMultilevel"/>
    <w:tmpl w:val="5C3E2D72"/>
    <w:lvl w:ilvl="0" w:tplc="0813000F">
      <w:start w:val="1"/>
      <w:numFmt w:val="decimal"/>
      <w:lvlText w:val="%1."/>
      <w:lvlJc w:val="left"/>
      <w:pPr>
        <w:ind w:left="720" w:hanging="360"/>
      </w:pPr>
      <w:rPr>
        <w:rFonts w:hint="default"/>
        <w:color w:val="4681F3" w:themeColor="accent1"/>
      </w:rPr>
    </w:lvl>
    <w:lvl w:ilvl="1" w:tplc="8FEE48C6">
      <w:start w:val="1"/>
      <w:numFmt w:val="bullet"/>
      <w:lvlText w:val=""/>
      <w:lvlJc w:val="left"/>
      <w:pPr>
        <w:ind w:left="1440" w:hanging="360"/>
      </w:pPr>
      <w:rPr>
        <w:rFonts w:ascii="Symbol" w:hAnsi="Symbol" w:hint="default"/>
        <w:color w:val="4681F3" w:themeColor="accent1"/>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6EF6448"/>
    <w:multiLevelType w:val="hybridMultilevel"/>
    <w:tmpl w:val="71D8D5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C0F7657"/>
    <w:multiLevelType w:val="hybridMultilevel"/>
    <w:tmpl w:val="71D8D5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D5C6353"/>
    <w:multiLevelType w:val="hybridMultilevel"/>
    <w:tmpl w:val="792E43D6"/>
    <w:lvl w:ilvl="0" w:tplc="4B14ABC4">
      <w:start w:val="1"/>
      <w:numFmt w:val="bullet"/>
      <w:lvlText w:val=""/>
      <w:lvlJc w:val="left"/>
      <w:pPr>
        <w:ind w:left="720" w:hanging="360"/>
      </w:pPr>
      <w:rPr>
        <w:rFonts w:ascii="Symbol" w:hAnsi="Symbol" w:hint="default"/>
        <w:color w:val="4681F3" w:themeColor="accent1"/>
      </w:rPr>
    </w:lvl>
    <w:lvl w:ilvl="1" w:tplc="FF945FC6">
      <w:start w:val="1"/>
      <w:numFmt w:val="bullet"/>
      <w:pStyle w:val="Opsomming2"/>
      <w:lvlText w:val=""/>
      <w:lvlJc w:val="left"/>
      <w:pPr>
        <w:ind w:left="1440" w:hanging="360"/>
      </w:pPr>
      <w:rPr>
        <w:rFonts w:ascii="Symbol" w:hAnsi="Symbol" w:hint="default"/>
        <w:color w:val="4681F3" w:themeColor="accent1"/>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6D718D0"/>
    <w:multiLevelType w:val="hybridMultilevel"/>
    <w:tmpl w:val="51C460A6"/>
    <w:lvl w:ilvl="0" w:tplc="55C01082">
      <w:numFmt w:val="bullet"/>
      <w:lvlText w:val="-"/>
      <w:lvlJc w:val="left"/>
      <w:pPr>
        <w:ind w:left="720" w:hanging="360"/>
      </w:pPr>
      <w:rPr>
        <w:rFonts w:ascii="Tahoma" w:eastAsia="Times New Roman" w:hAnsi="Tahoma" w:cs="Tahoma" w:hint="default"/>
      </w:rPr>
    </w:lvl>
    <w:lvl w:ilvl="1" w:tplc="9A9CE012">
      <w:start w:val="1"/>
      <w:numFmt w:val="bullet"/>
      <w:lvlText w:val="o"/>
      <w:lvlJc w:val="left"/>
      <w:pPr>
        <w:ind w:left="1440" w:hanging="360"/>
      </w:pPr>
      <w:rPr>
        <w:rFonts w:ascii="Courier New" w:hAnsi="Courier New" w:cs="Courier New" w:hint="default"/>
      </w:rPr>
    </w:lvl>
    <w:lvl w:ilvl="2" w:tplc="D4E27CCC">
      <w:start w:val="1"/>
      <w:numFmt w:val="bullet"/>
      <w:lvlText w:val=""/>
      <w:lvlJc w:val="left"/>
      <w:pPr>
        <w:ind w:left="2160" w:hanging="360"/>
      </w:pPr>
      <w:rPr>
        <w:rFonts w:ascii="Wingdings" w:hAnsi="Wingdings" w:hint="default"/>
      </w:rPr>
    </w:lvl>
    <w:lvl w:ilvl="3" w:tplc="34BEA844">
      <w:start w:val="1"/>
      <w:numFmt w:val="bullet"/>
      <w:lvlText w:val=""/>
      <w:lvlJc w:val="left"/>
      <w:pPr>
        <w:ind w:left="2880" w:hanging="360"/>
      </w:pPr>
      <w:rPr>
        <w:rFonts w:ascii="Symbol" w:hAnsi="Symbol" w:hint="default"/>
      </w:rPr>
    </w:lvl>
    <w:lvl w:ilvl="4" w:tplc="C4441928">
      <w:start w:val="1"/>
      <w:numFmt w:val="bullet"/>
      <w:lvlText w:val="o"/>
      <w:lvlJc w:val="left"/>
      <w:pPr>
        <w:ind w:left="3600" w:hanging="360"/>
      </w:pPr>
      <w:rPr>
        <w:rFonts w:ascii="Courier New" w:hAnsi="Courier New" w:cs="Courier New" w:hint="default"/>
      </w:rPr>
    </w:lvl>
    <w:lvl w:ilvl="5" w:tplc="5B7C222E">
      <w:start w:val="1"/>
      <w:numFmt w:val="bullet"/>
      <w:lvlText w:val=""/>
      <w:lvlJc w:val="left"/>
      <w:pPr>
        <w:ind w:left="4320" w:hanging="360"/>
      </w:pPr>
      <w:rPr>
        <w:rFonts w:ascii="Wingdings" w:hAnsi="Wingdings" w:hint="default"/>
      </w:rPr>
    </w:lvl>
    <w:lvl w:ilvl="6" w:tplc="BF14F96E">
      <w:start w:val="1"/>
      <w:numFmt w:val="bullet"/>
      <w:lvlText w:val=""/>
      <w:lvlJc w:val="left"/>
      <w:pPr>
        <w:ind w:left="5040" w:hanging="360"/>
      </w:pPr>
      <w:rPr>
        <w:rFonts w:ascii="Symbol" w:hAnsi="Symbol" w:hint="default"/>
      </w:rPr>
    </w:lvl>
    <w:lvl w:ilvl="7" w:tplc="ACC23E84">
      <w:start w:val="1"/>
      <w:numFmt w:val="bullet"/>
      <w:lvlText w:val="o"/>
      <w:lvlJc w:val="left"/>
      <w:pPr>
        <w:ind w:left="5760" w:hanging="360"/>
      </w:pPr>
      <w:rPr>
        <w:rFonts w:ascii="Courier New" w:hAnsi="Courier New" w:cs="Courier New" w:hint="default"/>
      </w:rPr>
    </w:lvl>
    <w:lvl w:ilvl="8" w:tplc="9A10F052">
      <w:start w:val="1"/>
      <w:numFmt w:val="bullet"/>
      <w:lvlText w:val=""/>
      <w:lvlJc w:val="left"/>
      <w:pPr>
        <w:ind w:left="6480" w:hanging="360"/>
      </w:pPr>
      <w:rPr>
        <w:rFonts w:ascii="Wingdings" w:hAnsi="Wingdings" w:hint="default"/>
      </w:rPr>
    </w:lvl>
  </w:abstractNum>
  <w:abstractNum w:abstractNumId="21" w15:restartNumberingAfterBreak="0">
    <w:nsid w:val="6DB63F00"/>
    <w:multiLevelType w:val="hybridMultilevel"/>
    <w:tmpl w:val="3CFE69D2"/>
    <w:lvl w:ilvl="0" w:tplc="8FEE48C6">
      <w:start w:val="1"/>
      <w:numFmt w:val="bullet"/>
      <w:lvlText w:val=""/>
      <w:lvlJc w:val="left"/>
      <w:pPr>
        <w:ind w:left="720" w:hanging="360"/>
      </w:pPr>
      <w:rPr>
        <w:rFonts w:ascii="Symbol" w:hAnsi="Symbol" w:hint="default"/>
        <w:color w:val="4681F3" w:themeColor="accent1"/>
      </w:rPr>
    </w:lvl>
    <w:lvl w:ilvl="1" w:tplc="8FEE48C6">
      <w:start w:val="1"/>
      <w:numFmt w:val="bullet"/>
      <w:lvlText w:val=""/>
      <w:lvlJc w:val="left"/>
      <w:pPr>
        <w:ind w:left="1440" w:hanging="360"/>
      </w:pPr>
      <w:rPr>
        <w:rFonts w:ascii="Symbol" w:hAnsi="Symbol" w:hint="default"/>
        <w:color w:val="4681F3" w:themeColor="accent1"/>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5062ABF"/>
    <w:multiLevelType w:val="multilevel"/>
    <w:tmpl w:val="62305048"/>
    <w:lvl w:ilvl="0">
      <w:start w:val="1"/>
      <w:numFmt w:val="decimal"/>
      <w:pStyle w:val="Titel02AZSE"/>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A2D5B8D"/>
    <w:multiLevelType w:val="hybridMultilevel"/>
    <w:tmpl w:val="B374172A"/>
    <w:lvl w:ilvl="0" w:tplc="E9144230">
      <w:numFmt w:val="bullet"/>
      <w:lvlText w:val="-"/>
      <w:lvlJc w:val="left"/>
      <w:pPr>
        <w:ind w:left="720" w:hanging="360"/>
      </w:pPr>
      <w:rPr>
        <w:rFonts w:ascii="Tahoma" w:eastAsia="Times New Roman" w:hAnsi="Tahoma" w:cs="Tahoma" w:hint="default"/>
      </w:rPr>
    </w:lvl>
    <w:lvl w:ilvl="1" w:tplc="AA424D44" w:tentative="1">
      <w:start w:val="1"/>
      <w:numFmt w:val="bullet"/>
      <w:lvlText w:val="o"/>
      <w:lvlJc w:val="left"/>
      <w:pPr>
        <w:ind w:left="1440" w:hanging="360"/>
      </w:pPr>
      <w:rPr>
        <w:rFonts w:ascii="Courier New" w:hAnsi="Courier New" w:cs="Courier New" w:hint="default"/>
      </w:rPr>
    </w:lvl>
    <w:lvl w:ilvl="2" w:tplc="BFDC0C4C" w:tentative="1">
      <w:start w:val="1"/>
      <w:numFmt w:val="bullet"/>
      <w:lvlText w:val=""/>
      <w:lvlJc w:val="left"/>
      <w:pPr>
        <w:ind w:left="2160" w:hanging="360"/>
      </w:pPr>
      <w:rPr>
        <w:rFonts w:ascii="Wingdings" w:hAnsi="Wingdings" w:hint="default"/>
      </w:rPr>
    </w:lvl>
    <w:lvl w:ilvl="3" w:tplc="0726B54C" w:tentative="1">
      <w:start w:val="1"/>
      <w:numFmt w:val="bullet"/>
      <w:lvlText w:val=""/>
      <w:lvlJc w:val="left"/>
      <w:pPr>
        <w:ind w:left="2880" w:hanging="360"/>
      </w:pPr>
      <w:rPr>
        <w:rFonts w:ascii="Symbol" w:hAnsi="Symbol" w:hint="default"/>
      </w:rPr>
    </w:lvl>
    <w:lvl w:ilvl="4" w:tplc="A36AB6B8" w:tentative="1">
      <w:start w:val="1"/>
      <w:numFmt w:val="bullet"/>
      <w:lvlText w:val="o"/>
      <w:lvlJc w:val="left"/>
      <w:pPr>
        <w:ind w:left="3600" w:hanging="360"/>
      </w:pPr>
      <w:rPr>
        <w:rFonts w:ascii="Courier New" w:hAnsi="Courier New" w:cs="Courier New" w:hint="default"/>
      </w:rPr>
    </w:lvl>
    <w:lvl w:ilvl="5" w:tplc="418AA8A4" w:tentative="1">
      <w:start w:val="1"/>
      <w:numFmt w:val="bullet"/>
      <w:lvlText w:val=""/>
      <w:lvlJc w:val="left"/>
      <w:pPr>
        <w:ind w:left="4320" w:hanging="360"/>
      </w:pPr>
      <w:rPr>
        <w:rFonts w:ascii="Wingdings" w:hAnsi="Wingdings" w:hint="default"/>
      </w:rPr>
    </w:lvl>
    <w:lvl w:ilvl="6" w:tplc="11B6D950" w:tentative="1">
      <w:start w:val="1"/>
      <w:numFmt w:val="bullet"/>
      <w:lvlText w:val=""/>
      <w:lvlJc w:val="left"/>
      <w:pPr>
        <w:ind w:left="5040" w:hanging="360"/>
      </w:pPr>
      <w:rPr>
        <w:rFonts w:ascii="Symbol" w:hAnsi="Symbol" w:hint="default"/>
      </w:rPr>
    </w:lvl>
    <w:lvl w:ilvl="7" w:tplc="9032738A" w:tentative="1">
      <w:start w:val="1"/>
      <w:numFmt w:val="bullet"/>
      <w:lvlText w:val="o"/>
      <w:lvlJc w:val="left"/>
      <w:pPr>
        <w:ind w:left="5760" w:hanging="360"/>
      </w:pPr>
      <w:rPr>
        <w:rFonts w:ascii="Courier New" w:hAnsi="Courier New" w:cs="Courier New" w:hint="default"/>
      </w:rPr>
    </w:lvl>
    <w:lvl w:ilvl="8" w:tplc="113A4B30" w:tentative="1">
      <w:start w:val="1"/>
      <w:numFmt w:val="bullet"/>
      <w:lvlText w:val=""/>
      <w:lvlJc w:val="left"/>
      <w:pPr>
        <w:ind w:left="6480" w:hanging="360"/>
      </w:pPr>
      <w:rPr>
        <w:rFonts w:ascii="Wingdings" w:hAnsi="Wingdings" w:hint="default"/>
      </w:rPr>
    </w:lvl>
  </w:abstractNum>
  <w:abstractNum w:abstractNumId="24" w15:restartNumberingAfterBreak="0">
    <w:nsid w:val="7AD47B85"/>
    <w:multiLevelType w:val="hybridMultilevel"/>
    <w:tmpl w:val="0952F70A"/>
    <w:lvl w:ilvl="0" w:tplc="FCF84F7C">
      <w:start w:val="1"/>
      <w:numFmt w:val="bullet"/>
      <w:pStyle w:val="AZSEAankruisvakjes"/>
      <w:lvlText w:val="⃝"/>
      <w:lvlJc w:val="left"/>
      <w:pPr>
        <w:ind w:left="502" w:hanging="360"/>
      </w:pPr>
      <w:rPr>
        <w:rFonts w:ascii="Calibri" w:hAnsi="Calibri" w:cs="Calibri" w:hint="default"/>
        <w:b/>
        <w:i w:val="0"/>
        <w:color w:val="B97E0B" w:themeColor="accent3"/>
        <w:sz w:val="20"/>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19"/>
  </w:num>
  <w:num w:numId="2">
    <w:abstractNumId w:val="16"/>
  </w:num>
  <w:num w:numId="3">
    <w:abstractNumId w:val="21"/>
  </w:num>
  <w:num w:numId="4">
    <w:abstractNumId w:val="12"/>
  </w:num>
  <w:num w:numId="5">
    <w:abstractNumId w:val="4"/>
  </w:num>
  <w:num w:numId="6">
    <w:abstractNumId w:val="24"/>
  </w:num>
  <w:num w:numId="7">
    <w:abstractNumId w:val="2"/>
  </w:num>
  <w:num w:numId="8">
    <w:abstractNumId w:val="17"/>
  </w:num>
  <w:num w:numId="9">
    <w:abstractNumId w:val="5"/>
  </w:num>
  <w:num w:numId="10">
    <w:abstractNumId w:val="9"/>
  </w:num>
  <w:num w:numId="11">
    <w:abstractNumId w:val="18"/>
  </w:num>
  <w:num w:numId="12">
    <w:abstractNumId w:val="10"/>
  </w:num>
  <w:num w:numId="13">
    <w:abstractNumId w:val="11"/>
  </w:num>
  <w:num w:numId="14">
    <w:abstractNumId w:val="13"/>
  </w:num>
  <w:num w:numId="15">
    <w:abstractNumId w:val="22"/>
  </w:num>
  <w:num w:numId="16">
    <w:abstractNumId w:val="3"/>
  </w:num>
  <w:num w:numId="17">
    <w:abstractNumId w:val="0"/>
  </w:num>
  <w:num w:numId="18">
    <w:abstractNumId w:val="7"/>
  </w:num>
  <w:num w:numId="19">
    <w:abstractNumId w:val="23"/>
  </w:num>
  <w:num w:numId="20">
    <w:abstractNumId w:val="6"/>
  </w:num>
  <w:num w:numId="21">
    <w:abstractNumId w:val="1"/>
  </w:num>
  <w:num w:numId="22">
    <w:abstractNumId w:val="20"/>
  </w:num>
  <w:num w:numId="23">
    <w:abstractNumId w:val="8"/>
  </w:num>
  <w:num w:numId="24">
    <w:abstractNumId w:val="1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1E3"/>
    <w:rsid w:val="000245D5"/>
    <w:rsid w:val="000E4DB0"/>
    <w:rsid w:val="000F61E3"/>
    <w:rsid w:val="00103D90"/>
    <w:rsid w:val="00135FC8"/>
    <w:rsid w:val="001422AB"/>
    <w:rsid w:val="001579D0"/>
    <w:rsid w:val="001C2EA6"/>
    <w:rsid w:val="001D533F"/>
    <w:rsid w:val="00201259"/>
    <w:rsid w:val="00213E52"/>
    <w:rsid w:val="00281BCA"/>
    <w:rsid w:val="002B2DD6"/>
    <w:rsid w:val="002E7E8D"/>
    <w:rsid w:val="0030239F"/>
    <w:rsid w:val="00305120"/>
    <w:rsid w:val="003B1D6D"/>
    <w:rsid w:val="00457265"/>
    <w:rsid w:val="0047625C"/>
    <w:rsid w:val="00486511"/>
    <w:rsid w:val="004A737C"/>
    <w:rsid w:val="004D4969"/>
    <w:rsid w:val="005076E0"/>
    <w:rsid w:val="0052618C"/>
    <w:rsid w:val="00530912"/>
    <w:rsid w:val="00533C39"/>
    <w:rsid w:val="00550E69"/>
    <w:rsid w:val="005738B2"/>
    <w:rsid w:val="005923D8"/>
    <w:rsid w:val="005A0F38"/>
    <w:rsid w:val="00605CE4"/>
    <w:rsid w:val="006354DE"/>
    <w:rsid w:val="00653257"/>
    <w:rsid w:val="007033FF"/>
    <w:rsid w:val="007438AF"/>
    <w:rsid w:val="0076288C"/>
    <w:rsid w:val="007C45C5"/>
    <w:rsid w:val="007F5A95"/>
    <w:rsid w:val="00885D36"/>
    <w:rsid w:val="008B3617"/>
    <w:rsid w:val="00903FF7"/>
    <w:rsid w:val="00950F43"/>
    <w:rsid w:val="00977849"/>
    <w:rsid w:val="009B760F"/>
    <w:rsid w:val="00A13AF5"/>
    <w:rsid w:val="00A15E0F"/>
    <w:rsid w:val="00A36467"/>
    <w:rsid w:val="00A52D18"/>
    <w:rsid w:val="00AC1BA2"/>
    <w:rsid w:val="00AC6D0E"/>
    <w:rsid w:val="00AD13AD"/>
    <w:rsid w:val="00AD5DEB"/>
    <w:rsid w:val="00AE69DE"/>
    <w:rsid w:val="00B108B0"/>
    <w:rsid w:val="00BE6118"/>
    <w:rsid w:val="00C371BA"/>
    <w:rsid w:val="00C9295B"/>
    <w:rsid w:val="00CB5A95"/>
    <w:rsid w:val="00CF4D0E"/>
    <w:rsid w:val="00D27BB4"/>
    <w:rsid w:val="00D3324C"/>
    <w:rsid w:val="00D63426"/>
    <w:rsid w:val="00D87659"/>
    <w:rsid w:val="00DB052B"/>
    <w:rsid w:val="00DB2A51"/>
    <w:rsid w:val="00E17480"/>
    <w:rsid w:val="00EB5754"/>
    <w:rsid w:val="00EC703C"/>
    <w:rsid w:val="00ED0BE4"/>
    <w:rsid w:val="00F82244"/>
    <w:rsid w:val="00FB1EE6"/>
    <w:rsid w:val="00FB4F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BCDCE"/>
  <w15:docId w15:val="{DAA8D0EB-1AC6-4052-9629-7874DFF3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Avenir" w:hAnsi="Calibri" w:cs="Calibri"/>
        <w:color w:val="10514F"/>
        <w:sz w:val="22"/>
        <w:szCs w:val="22"/>
        <w:lang w:val="nl-BE" w:eastAsia="nl-BE" w:bidi="ar-SA"/>
      </w:rPr>
    </w:rPrDefault>
    <w:pPrDefault>
      <w:pPr>
        <w:spacing w:line="26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B4F78"/>
  </w:style>
  <w:style w:type="paragraph" w:styleId="Kop1">
    <w:name w:val="heading 1"/>
    <w:basedOn w:val="Standaard"/>
    <w:next w:val="Standaard"/>
    <w:uiPriority w:val="9"/>
    <w:qFormat/>
    <w:rsid w:val="00653257"/>
    <w:pPr>
      <w:keepNext/>
      <w:spacing w:before="480" w:after="120"/>
      <w:outlineLvl w:val="0"/>
    </w:pPr>
    <w:rPr>
      <w:rFonts w:eastAsia="Hadassah Friedlaender"/>
      <w:b/>
      <w:sz w:val="32"/>
      <w:szCs w:val="32"/>
    </w:rPr>
  </w:style>
  <w:style w:type="paragraph" w:styleId="Kop2">
    <w:name w:val="heading 2"/>
    <w:basedOn w:val="Standaard"/>
    <w:next w:val="Standaard"/>
    <w:uiPriority w:val="9"/>
    <w:unhideWhenUsed/>
    <w:qFormat/>
    <w:rsid w:val="00977849"/>
    <w:pPr>
      <w:keepNext/>
      <w:keepLines/>
      <w:spacing w:before="240" w:after="60"/>
      <w:outlineLvl w:val="1"/>
    </w:pPr>
    <w:rPr>
      <w:b/>
      <w:color w:val="1E64C8"/>
      <w:sz w:val="28"/>
      <w:szCs w:val="28"/>
    </w:rPr>
  </w:style>
  <w:style w:type="paragraph" w:styleId="Kop3">
    <w:name w:val="heading 3"/>
    <w:basedOn w:val="Standaard"/>
    <w:next w:val="Standaard"/>
    <w:uiPriority w:val="9"/>
    <w:unhideWhenUsed/>
    <w:qFormat/>
    <w:rsid w:val="00653257"/>
    <w:pPr>
      <w:keepNext/>
      <w:spacing w:after="120"/>
      <w:outlineLvl w:val="2"/>
    </w:pPr>
    <w:rPr>
      <w:b/>
    </w:rPr>
  </w:style>
  <w:style w:type="paragraph" w:styleId="Kop4">
    <w:name w:val="heading 4"/>
    <w:basedOn w:val="Standaard"/>
    <w:next w:val="Standaard"/>
    <w:uiPriority w:val="9"/>
    <w:unhideWhenUsed/>
    <w:rsid w:val="00F82244"/>
    <w:pPr>
      <w:keepNext/>
      <w:keepLines/>
      <w:tabs>
        <w:tab w:val="left" w:pos="851"/>
      </w:tabs>
      <w:spacing w:before="120" w:line="240" w:lineRule="auto"/>
      <w:ind w:left="397" w:hanging="397"/>
      <w:jc w:val="both"/>
      <w:outlineLvl w:val="3"/>
    </w:pPr>
    <w:rPr>
      <w:rFonts w:eastAsia="Calibri"/>
      <w:smallCaps/>
    </w:rPr>
  </w:style>
  <w:style w:type="paragraph" w:styleId="Kop5">
    <w:name w:val="heading 5"/>
    <w:basedOn w:val="Standaard"/>
    <w:next w:val="Standaard"/>
    <w:uiPriority w:val="9"/>
    <w:semiHidden/>
    <w:unhideWhenUsed/>
    <w:pPr>
      <w:keepNext/>
      <w:keepLines/>
      <w:spacing w:before="40"/>
      <w:outlineLvl w:val="4"/>
    </w:pPr>
    <w:rPr>
      <w:rFonts w:eastAsia="Calibri"/>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F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uiPriority w:val="10"/>
    <w:qFormat/>
    <w:rsid w:val="001422AB"/>
    <w:pPr>
      <w:spacing w:after="480" w:line="240" w:lineRule="auto"/>
    </w:pPr>
    <w:rPr>
      <w:rFonts w:eastAsia="Calibri"/>
      <w:noProof/>
      <w:sz w:val="56"/>
      <w:szCs w:val="56"/>
    </w:rPr>
  </w:style>
  <w:style w:type="table" w:styleId="Rastertabel1licht-Accent5">
    <w:name w:val="Grid Table 1 Light Accent 5"/>
    <w:basedOn w:val="Standaardtabel"/>
    <w:uiPriority w:val="46"/>
    <w:rsid w:val="00FB4F78"/>
    <w:pPr>
      <w:spacing w:line="240" w:lineRule="auto"/>
    </w:p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paragraph" w:styleId="Ondertitel">
    <w:name w:val="Subtitle"/>
    <w:basedOn w:val="Standaard"/>
    <w:next w:val="Standaard"/>
    <w:uiPriority w:val="11"/>
    <w:pPr>
      <w:keepNext/>
      <w:keepLines/>
      <w:spacing w:before="360" w:after="80"/>
    </w:pPr>
    <w:rPr>
      <w:rFonts w:ascii="Georgia" w:eastAsia="Georgia" w:hAnsi="Georgia" w:cs="Georgia"/>
      <w:i/>
      <w:color w:val="666666"/>
      <w:sz w:val="48"/>
      <w:szCs w:val="48"/>
    </w:rPr>
  </w:style>
  <w:style w:type="paragraph" w:styleId="Tekstopmerking">
    <w:name w:val="annotation text"/>
    <w:basedOn w:val="Standaard"/>
    <w:link w:val="TekstopmerkingChar"/>
    <w:uiPriority w:val="99"/>
    <w:semiHidden/>
    <w:unhideWhenUsed/>
    <w:pPr>
      <w:spacing w:line="240" w:lineRule="auto"/>
    </w:pPr>
  </w:style>
  <w:style w:type="character" w:customStyle="1" w:styleId="TekstopmerkingChar">
    <w:name w:val="Tekst opmerking Char"/>
    <w:basedOn w:val="Standaardalinea-lettertype"/>
    <w:link w:val="Tekstopmerking"/>
    <w:uiPriority w:val="99"/>
    <w:semiHidden/>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AC1BA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C1BA2"/>
    <w:rPr>
      <w:rFonts w:ascii="Segoe UI" w:hAnsi="Segoe UI" w:cs="Segoe UI"/>
      <w:sz w:val="18"/>
      <w:szCs w:val="18"/>
    </w:rPr>
  </w:style>
  <w:style w:type="paragraph" w:styleId="Koptekst">
    <w:name w:val="header"/>
    <w:basedOn w:val="Standaard"/>
    <w:link w:val="KoptekstChar"/>
    <w:uiPriority w:val="99"/>
    <w:unhideWhenUsed/>
    <w:rsid w:val="00AD13A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D13AD"/>
  </w:style>
  <w:style w:type="paragraph" w:styleId="Voettekst">
    <w:name w:val="footer"/>
    <w:basedOn w:val="Standaard"/>
    <w:link w:val="VoettekstChar"/>
    <w:uiPriority w:val="99"/>
    <w:unhideWhenUsed/>
    <w:qFormat/>
    <w:rsid w:val="00AD13A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D13AD"/>
  </w:style>
  <w:style w:type="paragraph" w:styleId="Lijstalinea">
    <w:name w:val="List Paragraph"/>
    <w:basedOn w:val="Standaard"/>
    <w:link w:val="LijstalineaChar"/>
    <w:uiPriority w:val="34"/>
    <w:qFormat/>
    <w:rsid w:val="00486511"/>
    <w:pPr>
      <w:ind w:left="720"/>
      <w:contextualSpacing/>
    </w:pPr>
  </w:style>
  <w:style w:type="paragraph" w:customStyle="1" w:styleId="Opsomming1">
    <w:name w:val="Opsomming 1"/>
    <w:basedOn w:val="Lijstalinea"/>
    <w:link w:val="Opsomming1Char"/>
    <w:qFormat/>
    <w:rsid w:val="00FB4F78"/>
    <w:pPr>
      <w:numPr>
        <w:numId w:val="4"/>
      </w:numPr>
    </w:pPr>
  </w:style>
  <w:style w:type="paragraph" w:customStyle="1" w:styleId="Opsomming2">
    <w:name w:val="Opsomming 2"/>
    <w:basedOn w:val="Lijstalinea"/>
    <w:link w:val="Opsomming2Char"/>
    <w:qFormat/>
    <w:rsid w:val="00FB4F78"/>
    <w:pPr>
      <w:numPr>
        <w:ilvl w:val="1"/>
        <w:numId w:val="1"/>
      </w:numPr>
    </w:pPr>
  </w:style>
  <w:style w:type="character" w:customStyle="1" w:styleId="LijstalineaChar">
    <w:name w:val="Lijstalinea Char"/>
    <w:basedOn w:val="Standaardalinea-lettertype"/>
    <w:link w:val="Lijstalinea"/>
    <w:uiPriority w:val="34"/>
    <w:rsid w:val="007F5A95"/>
    <w:rPr>
      <w:sz w:val="24"/>
      <w:szCs w:val="24"/>
    </w:rPr>
  </w:style>
  <w:style w:type="character" w:customStyle="1" w:styleId="Opsomming1Char">
    <w:name w:val="Opsomming 1 Char"/>
    <w:basedOn w:val="LijstalineaChar"/>
    <w:link w:val="Opsomming1"/>
    <w:rsid w:val="00FB4F78"/>
    <w:rPr>
      <w:rFonts w:ascii="Calibri" w:hAnsi="Calibri" w:cs="Calibri"/>
      <w:sz w:val="22"/>
      <w:szCs w:val="22"/>
    </w:rPr>
  </w:style>
  <w:style w:type="character" w:styleId="Subtielebenadrukking">
    <w:name w:val="Subtle Emphasis"/>
    <w:basedOn w:val="Standaardalinea-lettertype"/>
    <w:uiPriority w:val="19"/>
    <w:rsid w:val="00F82244"/>
    <w:rPr>
      <w:i/>
      <w:iCs/>
      <w:color w:val="404040" w:themeColor="text1" w:themeTint="BF"/>
    </w:rPr>
  </w:style>
  <w:style w:type="character" w:customStyle="1" w:styleId="Opsomming2Char">
    <w:name w:val="Opsomming 2 Char"/>
    <w:basedOn w:val="LijstalineaChar"/>
    <w:link w:val="Opsomming2"/>
    <w:rsid w:val="00FB4F78"/>
    <w:rPr>
      <w:rFonts w:ascii="Calibri" w:hAnsi="Calibri" w:cs="Calibri"/>
      <w:sz w:val="22"/>
      <w:szCs w:val="22"/>
    </w:rPr>
  </w:style>
  <w:style w:type="character" w:styleId="Nadruk">
    <w:name w:val="Emphasis"/>
    <w:basedOn w:val="Standaardalinea-lettertype"/>
    <w:uiPriority w:val="20"/>
    <w:rsid w:val="00F82244"/>
    <w:rPr>
      <w:i/>
      <w:iCs/>
    </w:rPr>
  </w:style>
  <w:style w:type="character" w:styleId="Intensievebenadrukking">
    <w:name w:val="Intense Emphasis"/>
    <w:basedOn w:val="Standaardalinea-lettertype"/>
    <w:uiPriority w:val="21"/>
    <w:rsid w:val="00F82244"/>
    <w:rPr>
      <w:i/>
      <w:iCs/>
      <w:color w:val="4681F3" w:themeColor="accent1"/>
    </w:rPr>
  </w:style>
  <w:style w:type="character" w:styleId="Zwaar">
    <w:name w:val="Strong"/>
    <w:basedOn w:val="Standaardalinea-lettertype"/>
    <w:uiPriority w:val="22"/>
    <w:rsid w:val="00F82244"/>
    <w:rPr>
      <w:b/>
      <w:bCs/>
    </w:rPr>
  </w:style>
  <w:style w:type="paragraph" w:styleId="Citaat">
    <w:name w:val="Quote"/>
    <w:basedOn w:val="Standaard"/>
    <w:next w:val="Standaard"/>
    <w:link w:val="CitaatChar"/>
    <w:uiPriority w:val="29"/>
    <w:qFormat/>
    <w:rsid w:val="00F82244"/>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F82244"/>
    <w:rPr>
      <w:rFonts w:ascii="Calibri" w:hAnsi="Calibri" w:cs="Calibri"/>
      <w:i/>
      <w:iCs/>
      <w:color w:val="404040" w:themeColor="text1" w:themeTint="BF"/>
      <w:sz w:val="24"/>
      <w:szCs w:val="24"/>
    </w:rPr>
  </w:style>
  <w:style w:type="paragraph" w:styleId="Duidelijkcitaat">
    <w:name w:val="Intense Quote"/>
    <w:basedOn w:val="Standaard"/>
    <w:next w:val="Standaard"/>
    <w:link w:val="DuidelijkcitaatChar"/>
    <w:uiPriority w:val="30"/>
    <w:qFormat/>
    <w:rsid w:val="00F82244"/>
    <w:pPr>
      <w:pBdr>
        <w:top w:val="single" w:sz="4" w:space="10" w:color="4681F3" w:themeColor="accent1"/>
        <w:bottom w:val="single" w:sz="4" w:space="10" w:color="4681F3" w:themeColor="accent1"/>
      </w:pBdr>
      <w:spacing w:before="360" w:after="360"/>
      <w:ind w:left="864" w:right="864"/>
      <w:jc w:val="center"/>
    </w:pPr>
    <w:rPr>
      <w:i/>
      <w:iCs/>
      <w:color w:val="4681F3" w:themeColor="accent1"/>
    </w:rPr>
  </w:style>
  <w:style w:type="character" w:customStyle="1" w:styleId="DuidelijkcitaatChar">
    <w:name w:val="Duidelijk citaat Char"/>
    <w:basedOn w:val="Standaardalinea-lettertype"/>
    <w:link w:val="Duidelijkcitaat"/>
    <w:uiPriority w:val="30"/>
    <w:rsid w:val="00F82244"/>
    <w:rPr>
      <w:rFonts w:ascii="Calibri" w:hAnsi="Calibri" w:cs="Calibri"/>
      <w:i/>
      <w:iCs/>
      <w:color w:val="4681F3" w:themeColor="accent1"/>
      <w:sz w:val="24"/>
      <w:szCs w:val="24"/>
    </w:rPr>
  </w:style>
  <w:style w:type="character" w:styleId="Subtieleverwijzing">
    <w:name w:val="Subtle Reference"/>
    <w:basedOn w:val="Standaardalinea-lettertype"/>
    <w:uiPriority w:val="31"/>
    <w:rsid w:val="00F82244"/>
    <w:rPr>
      <w:smallCaps/>
      <w:color w:val="5A5A5A" w:themeColor="text1" w:themeTint="A5"/>
    </w:rPr>
  </w:style>
  <w:style w:type="character" w:styleId="Intensieveverwijzing">
    <w:name w:val="Intense Reference"/>
    <w:basedOn w:val="Standaardalinea-lettertype"/>
    <w:uiPriority w:val="32"/>
    <w:rsid w:val="00F82244"/>
    <w:rPr>
      <w:b/>
      <w:bCs/>
      <w:smallCaps/>
      <w:color w:val="4681F3" w:themeColor="accent1"/>
      <w:spacing w:val="5"/>
    </w:rPr>
  </w:style>
  <w:style w:type="character" w:styleId="Titelvanboek">
    <w:name w:val="Book Title"/>
    <w:basedOn w:val="Standaardalinea-lettertype"/>
    <w:uiPriority w:val="33"/>
    <w:rsid w:val="00F82244"/>
    <w:rPr>
      <w:b/>
      <w:bCs/>
      <w:i/>
      <w:iCs/>
      <w:spacing w:val="5"/>
    </w:rPr>
  </w:style>
  <w:style w:type="paragraph" w:customStyle="1" w:styleId="Nummering">
    <w:name w:val="Nummering"/>
    <w:basedOn w:val="Lijstalinea"/>
    <w:link w:val="NummeringChar"/>
    <w:qFormat/>
    <w:rsid w:val="00FB4F78"/>
    <w:pPr>
      <w:numPr>
        <w:numId w:val="5"/>
      </w:numPr>
    </w:pPr>
  </w:style>
  <w:style w:type="paragraph" w:customStyle="1" w:styleId="AZSETabeltekst">
    <w:name w:val="AZSE_Tabeltekst"/>
    <w:basedOn w:val="Standaard"/>
    <w:rsid w:val="00FB4F78"/>
    <w:pPr>
      <w:spacing w:line="240" w:lineRule="auto"/>
    </w:pPr>
    <w:rPr>
      <w:rFonts w:asciiTheme="minorHAnsi" w:eastAsia="Times New Roman" w:hAnsiTheme="minorHAnsi" w:cs="Times New Roman"/>
      <w:color w:val="auto"/>
      <w:sz w:val="20"/>
      <w:szCs w:val="18"/>
      <w:lang w:val="nl-NL"/>
    </w:rPr>
  </w:style>
  <w:style w:type="character" w:customStyle="1" w:styleId="NummeringChar">
    <w:name w:val="Nummering Char"/>
    <w:basedOn w:val="LijstalineaChar"/>
    <w:link w:val="Nummering"/>
    <w:rsid w:val="00FB4F78"/>
    <w:rPr>
      <w:rFonts w:ascii="Calibri" w:hAnsi="Calibri" w:cs="Calibri"/>
      <w:sz w:val="22"/>
      <w:szCs w:val="22"/>
    </w:rPr>
  </w:style>
  <w:style w:type="paragraph" w:customStyle="1" w:styleId="AZSETabeltitelgroen">
    <w:name w:val="AZSE_Tabeltitel_groen"/>
    <w:basedOn w:val="Standaard"/>
    <w:link w:val="AZSETabeltitelgroenChar"/>
    <w:rsid w:val="00FB4F78"/>
    <w:pPr>
      <w:spacing w:line="240" w:lineRule="auto"/>
    </w:pPr>
    <w:rPr>
      <w:rFonts w:asciiTheme="minorHAnsi" w:eastAsia="Times New Roman" w:hAnsiTheme="minorHAnsi" w:cs="Times New Roman"/>
      <w:b/>
      <w:bCs/>
      <w:color w:val="B97E0B" w:themeColor="accent3"/>
      <w:szCs w:val="20"/>
      <w:lang w:val="nl-NL" w:eastAsia="en-US"/>
    </w:rPr>
  </w:style>
  <w:style w:type="table" w:customStyle="1" w:styleId="Tabelstijl">
    <w:name w:val="Tabelstijl"/>
    <w:basedOn w:val="Standaardtabel"/>
    <w:uiPriority w:val="99"/>
    <w:rsid w:val="006354DE"/>
    <w:pPr>
      <w:spacing w:line="240" w:lineRule="auto"/>
    </w:pPr>
    <w:rPr>
      <w:rFonts w:eastAsia="Times New Roman"/>
      <w:sz w:val="20"/>
      <w:lang w:eastAsia="en-US"/>
    </w:rPr>
    <w:tblPr>
      <w:tblBorders>
        <w:top w:val="single" w:sz="8" w:space="0" w:color="B2DADC" w:themeColor="background2"/>
        <w:bottom w:val="single" w:sz="8" w:space="0" w:color="B2DADC" w:themeColor="background2"/>
        <w:insideH w:val="single" w:sz="8" w:space="0" w:color="B2DADC" w:themeColor="background2"/>
        <w:insideV w:val="single" w:sz="8" w:space="0" w:color="B2DADC" w:themeColor="background2"/>
      </w:tblBorders>
      <w:tblCellMar>
        <w:top w:w="62" w:type="dxa"/>
        <w:left w:w="119" w:type="dxa"/>
        <w:bottom w:w="62" w:type="dxa"/>
        <w:right w:w="119" w:type="dxa"/>
      </w:tblCellMar>
    </w:tblPr>
    <w:tcPr>
      <w:shd w:val="clear" w:color="auto" w:fill="auto"/>
    </w:tcPr>
    <w:tblStylePr w:type="firstRow">
      <w:rPr>
        <w:rFonts w:asciiTheme="majorHAnsi" w:hAnsiTheme="majorHAnsi"/>
        <w:b/>
        <w:color w:val="B97E0B" w:themeColor="accent3"/>
        <w:sz w:val="22"/>
      </w:rPr>
    </w:tblStylePr>
    <w:tblStylePr w:type="lastRow">
      <w:rPr>
        <w:b/>
      </w:rPr>
    </w:tblStylePr>
    <w:tblStylePr w:type="firstCol">
      <w:rPr>
        <w:b/>
      </w:rPr>
    </w:tblStylePr>
  </w:style>
  <w:style w:type="paragraph" w:customStyle="1" w:styleId="Tabeltitel">
    <w:name w:val="Tabeltitel"/>
    <w:basedOn w:val="AZSETabeltitelgroen"/>
    <w:link w:val="TabeltitelChar"/>
    <w:qFormat/>
    <w:rsid w:val="00FB4F78"/>
    <w:rPr>
      <w:rFonts w:ascii="Calibri" w:hAnsi="Calibri" w:cs="Calibri"/>
    </w:rPr>
  </w:style>
  <w:style w:type="paragraph" w:customStyle="1" w:styleId="AZSEAankruisvakjes">
    <w:name w:val="AZSE_Aankruisvakjes"/>
    <w:basedOn w:val="Standaard"/>
    <w:link w:val="AZSEAankruisvakjesChar"/>
    <w:rsid w:val="00FB4F78"/>
    <w:pPr>
      <w:numPr>
        <w:numId w:val="6"/>
      </w:numPr>
      <w:spacing w:after="60"/>
      <w:ind w:left="1044" w:hanging="301"/>
    </w:pPr>
    <w:rPr>
      <w:rFonts w:asciiTheme="minorHAnsi" w:eastAsia="Times New Roman" w:hAnsiTheme="minorHAnsi" w:cs="Times New Roman"/>
      <w:color w:val="auto"/>
      <w:szCs w:val="20"/>
      <w:lang w:val="nl-NL"/>
    </w:rPr>
  </w:style>
  <w:style w:type="character" w:customStyle="1" w:styleId="AZSETabeltitelgroenChar">
    <w:name w:val="AZSE_Tabeltitel_groen Char"/>
    <w:basedOn w:val="Standaardalinea-lettertype"/>
    <w:link w:val="AZSETabeltitelgroen"/>
    <w:rsid w:val="00FB4F78"/>
    <w:rPr>
      <w:rFonts w:asciiTheme="minorHAnsi" w:eastAsia="Times New Roman" w:hAnsiTheme="minorHAnsi" w:cs="Times New Roman"/>
      <w:b/>
      <w:bCs/>
      <w:color w:val="B97E0B" w:themeColor="accent3"/>
      <w:sz w:val="22"/>
      <w:lang w:val="nl-NL" w:eastAsia="en-US"/>
    </w:rPr>
  </w:style>
  <w:style w:type="character" w:customStyle="1" w:styleId="TabeltitelChar">
    <w:name w:val="Tabeltitel Char"/>
    <w:basedOn w:val="AZSETabeltitelgroenChar"/>
    <w:link w:val="Tabeltitel"/>
    <w:rsid w:val="00FB4F78"/>
    <w:rPr>
      <w:rFonts w:ascii="Calibri" w:eastAsia="Times New Roman" w:hAnsi="Calibri" w:cs="Calibri"/>
      <w:b/>
      <w:bCs/>
      <w:color w:val="B97E0B" w:themeColor="accent3"/>
      <w:sz w:val="22"/>
      <w:lang w:val="nl-NL" w:eastAsia="en-US"/>
    </w:rPr>
  </w:style>
  <w:style w:type="paragraph" w:customStyle="1" w:styleId="Aankruisvakje">
    <w:name w:val="Aankruisvakje"/>
    <w:basedOn w:val="AZSEAankruisvakjes"/>
    <w:link w:val="AankruisvakjeChar"/>
    <w:qFormat/>
    <w:rsid w:val="006354DE"/>
    <w:pPr>
      <w:ind w:left="658"/>
    </w:pPr>
    <w:rPr>
      <w:rFonts w:asciiTheme="majorHAnsi" w:hAnsiTheme="majorHAnsi" w:cstheme="majorHAnsi"/>
      <w:color w:val="10514F" w:themeColor="text2"/>
    </w:rPr>
  </w:style>
  <w:style w:type="table" w:styleId="Onopgemaaktetabel5">
    <w:name w:val="Plain Table 5"/>
    <w:basedOn w:val="Standaardtabel"/>
    <w:uiPriority w:val="45"/>
    <w:rsid w:val="00FB4F7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ZSEAankruisvakjesChar">
    <w:name w:val="AZSE_Aankruisvakjes Char"/>
    <w:basedOn w:val="Standaardalinea-lettertype"/>
    <w:link w:val="AZSEAankruisvakjes"/>
    <w:rsid w:val="007438AF"/>
    <w:rPr>
      <w:rFonts w:asciiTheme="minorHAnsi" w:eastAsia="Times New Roman" w:hAnsiTheme="minorHAnsi" w:cs="Times New Roman"/>
      <w:color w:val="auto"/>
      <w:sz w:val="22"/>
      <w:lang w:val="nl-NL"/>
    </w:rPr>
  </w:style>
  <w:style w:type="character" w:customStyle="1" w:styleId="AankruisvakjeChar">
    <w:name w:val="Aankruisvakje Char"/>
    <w:basedOn w:val="AZSEAankruisvakjesChar"/>
    <w:link w:val="Aankruisvakje"/>
    <w:rsid w:val="006354DE"/>
    <w:rPr>
      <w:rFonts w:asciiTheme="majorHAnsi" w:eastAsia="Times New Roman" w:hAnsiTheme="majorHAnsi" w:cstheme="majorHAnsi"/>
      <w:color w:val="10514F" w:themeColor="text2"/>
      <w:sz w:val="22"/>
      <w:lang w:val="nl-NL"/>
    </w:rPr>
  </w:style>
  <w:style w:type="paragraph" w:customStyle="1" w:styleId="Bodytekst">
    <w:name w:val="Bodytekst"/>
    <w:basedOn w:val="Standaard"/>
    <w:qFormat/>
    <w:rsid w:val="00530912"/>
  </w:style>
  <w:style w:type="paragraph" w:customStyle="1" w:styleId="Titel01hoofd">
    <w:name w:val="Titel01_hoofd"/>
    <w:basedOn w:val="Bodytekst"/>
    <w:next w:val="Bodytekst"/>
    <w:rsid w:val="006354DE"/>
    <w:pPr>
      <w:spacing w:line="240" w:lineRule="auto"/>
    </w:pPr>
    <w:rPr>
      <w:rFonts w:ascii="Hadassah Friedlaender" w:hAnsi="Hadassah Friedlaender"/>
      <w:bCs/>
      <w:caps/>
      <w:sz w:val="36"/>
      <w:szCs w:val="36"/>
    </w:rPr>
  </w:style>
  <w:style w:type="paragraph" w:customStyle="1" w:styleId="Titel02">
    <w:name w:val="Titel02"/>
    <w:basedOn w:val="Standaard"/>
    <w:next w:val="Bodytekst"/>
    <w:rsid w:val="006354DE"/>
    <w:pPr>
      <w:spacing w:before="360" w:after="120"/>
    </w:pPr>
    <w:rPr>
      <w:rFonts w:ascii="Avenir Next Medium" w:eastAsia="Times New Roman" w:hAnsi="Avenir Next Medium"/>
      <w:b/>
      <w:sz w:val="24"/>
      <w:szCs w:val="24"/>
      <w:lang w:eastAsia="en-US"/>
    </w:rPr>
  </w:style>
  <w:style w:type="paragraph" w:styleId="Voetnoottekst">
    <w:name w:val="footnote text"/>
    <w:basedOn w:val="Standaard"/>
    <w:link w:val="VoetnoottekstChar"/>
    <w:uiPriority w:val="99"/>
    <w:semiHidden/>
    <w:unhideWhenUsed/>
    <w:rsid w:val="006354DE"/>
    <w:pPr>
      <w:spacing w:line="240" w:lineRule="auto"/>
    </w:pPr>
    <w:rPr>
      <w:rFonts w:ascii="Avenir Next Medium" w:eastAsia="Times New Roman" w:hAnsi="Avenir Next Medium"/>
      <w:b/>
      <w:sz w:val="20"/>
      <w:szCs w:val="20"/>
      <w:lang w:eastAsia="en-US"/>
    </w:rPr>
  </w:style>
  <w:style w:type="character" w:customStyle="1" w:styleId="VoetnoottekstChar">
    <w:name w:val="Voetnoottekst Char"/>
    <w:basedOn w:val="Standaardalinea-lettertype"/>
    <w:link w:val="Voetnoottekst"/>
    <w:uiPriority w:val="99"/>
    <w:semiHidden/>
    <w:rsid w:val="006354DE"/>
    <w:rPr>
      <w:rFonts w:ascii="Avenir Next Medium" w:eastAsia="Times New Roman" w:hAnsi="Avenir Next Medium"/>
      <w:b/>
      <w:sz w:val="20"/>
      <w:szCs w:val="20"/>
      <w:lang w:eastAsia="en-US"/>
    </w:rPr>
  </w:style>
  <w:style w:type="character" w:styleId="Voetnootmarkering">
    <w:name w:val="footnote reference"/>
    <w:basedOn w:val="Standaardalinea-lettertype"/>
    <w:uiPriority w:val="99"/>
    <w:semiHidden/>
    <w:unhideWhenUsed/>
    <w:rsid w:val="006354DE"/>
    <w:rPr>
      <w:vertAlign w:val="superscript"/>
    </w:rPr>
  </w:style>
  <w:style w:type="paragraph" w:customStyle="1" w:styleId="TabeltekstAZSE">
    <w:name w:val="Tabeltekst_AZSE"/>
    <w:basedOn w:val="Standaard"/>
    <w:rsid w:val="00605CE4"/>
    <w:pPr>
      <w:spacing w:line="240" w:lineRule="auto"/>
    </w:pPr>
    <w:rPr>
      <w:rFonts w:asciiTheme="minorHAnsi" w:eastAsia="Times New Roman" w:hAnsiTheme="minorHAnsi" w:cs="Times New Roman"/>
      <w:color w:val="auto"/>
      <w:sz w:val="20"/>
      <w:szCs w:val="18"/>
      <w:lang w:val="nl-NL"/>
    </w:rPr>
  </w:style>
  <w:style w:type="table" w:customStyle="1" w:styleId="AZSETabelblauw">
    <w:name w:val="AZSE_Tabel_blauw"/>
    <w:basedOn w:val="Standaardtabel"/>
    <w:uiPriority w:val="99"/>
    <w:rsid w:val="00605CE4"/>
    <w:pPr>
      <w:spacing w:line="240" w:lineRule="auto"/>
    </w:pPr>
    <w:rPr>
      <w:rFonts w:asciiTheme="minorHAnsi" w:eastAsia="Times New Roman" w:hAnsiTheme="minorHAnsi" w:cstheme="minorBidi"/>
      <w:color w:val="auto"/>
      <w:sz w:val="18"/>
      <w:szCs w:val="20"/>
      <w:lang w:eastAsia="en-US"/>
    </w:rPr>
    <w:tblPr>
      <w:tblBorders>
        <w:top w:val="single" w:sz="4" w:space="0" w:color="4681F3" w:themeColor="accent1"/>
        <w:bottom w:val="single" w:sz="4" w:space="0" w:color="4681F3" w:themeColor="accent1"/>
        <w:insideH w:val="single" w:sz="4" w:space="0" w:color="4681F3" w:themeColor="accent1"/>
        <w:insideV w:val="single" w:sz="4" w:space="0" w:color="4681F3" w:themeColor="accent1"/>
      </w:tblBorders>
      <w:tblCellMar>
        <w:top w:w="57" w:type="dxa"/>
        <w:left w:w="119" w:type="dxa"/>
        <w:bottom w:w="57" w:type="dxa"/>
        <w:right w:w="119" w:type="dxa"/>
      </w:tblCellMar>
    </w:tblPr>
    <w:tblStylePr w:type="firstCol">
      <w:rPr>
        <w:rFonts w:asciiTheme="minorHAnsi" w:hAnsiTheme="minorHAnsi"/>
        <w:b w:val="0"/>
        <w:color w:val="10514F" w:themeColor="text2"/>
        <w:sz w:val="20"/>
      </w:rPr>
    </w:tblStylePr>
  </w:style>
  <w:style w:type="paragraph" w:customStyle="1" w:styleId="BodytekstAZSE">
    <w:name w:val="Bodytekst_AZSE"/>
    <w:basedOn w:val="Standaard"/>
    <w:rsid w:val="00605CE4"/>
    <w:pPr>
      <w:spacing w:line="288" w:lineRule="auto"/>
    </w:pPr>
    <w:rPr>
      <w:rFonts w:eastAsia="Times New Roman" w:cs="Times New Roman"/>
      <w:color w:val="auto"/>
      <w:szCs w:val="20"/>
      <w:lang w:val="nl-NL"/>
    </w:rPr>
  </w:style>
  <w:style w:type="paragraph" w:customStyle="1" w:styleId="Titel02AZSE">
    <w:name w:val="Titel02_AZSE"/>
    <w:basedOn w:val="Standaard"/>
    <w:rsid w:val="00605CE4"/>
    <w:pPr>
      <w:numPr>
        <w:numId w:val="15"/>
      </w:numPr>
      <w:spacing w:before="520" w:after="120"/>
      <w:ind w:left="426"/>
    </w:pPr>
    <w:rPr>
      <w:rFonts w:asciiTheme="majorHAnsi" w:eastAsia="Times New Roman" w:hAnsiTheme="majorHAnsi" w:cs="Times New Roman"/>
      <w:b/>
      <w:caps/>
      <w:color w:val="10514F" w:themeColor="text2"/>
      <w:sz w:val="25"/>
      <w:szCs w:val="24"/>
      <w:lang w:val="nl-NL"/>
    </w:rPr>
  </w:style>
  <w:style w:type="paragraph" w:customStyle="1" w:styleId="NummeringAZSE">
    <w:name w:val="Nummering_AZSE"/>
    <w:basedOn w:val="Standaard"/>
    <w:rsid w:val="00605CE4"/>
    <w:pPr>
      <w:contextualSpacing/>
    </w:pPr>
    <w:rPr>
      <w:rFonts w:asciiTheme="minorHAnsi" w:eastAsia="Times New Roman" w:hAnsiTheme="minorHAnsi" w:cs="Times New Roman"/>
      <w:color w:val="auto"/>
      <w:szCs w:val="20"/>
      <w:lang w:val="nl-NL"/>
    </w:rPr>
  </w:style>
  <w:style w:type="paragraph" w:customStyle="1" w:styleId="Titel03AZSE">
    <w:name w:val="Titel03_AZSE"/>
    <w:basedOn w:val="BodytekstAZSE"/>
    <w:rsid w:val="00605CE4"/>
    <w:pPr>
      <w:spacing w:before="240" w:after="60"/>
    </w:pPr>
    <w:rPr>
      <w:color w:val="B2DADC" w:themeColor="background2"/>
      <w:sz w:val="24"/>
      <w:szCs w:val="24"/>
      <w:u w:val="single"/>
    </w:rPr>
  </w:style>
  <w:style w:type="paragraph" w:customStyle="1" w:styleId="stndsezz">
    <w:name w:val="stnd_sezz"/>
    <w:basedOn w:val="Standaard"/>
    <w:link w:val="stndsezzChar"/>
    <w:rsid w:val="00605CE4"/>
    <w:pPr>
      <w:spacing w:line="240" w:lineRule="auto"/>
      <w:jc w:val="both"/>
    </w:pPr>
    <w:rPr>
      <w:rFonts w:eastAsia="Times New Roman" w:cs="Times New Roman"/>
      <w:noProof/>
      <w:color w:val="auto"/>
      <w:szCs w:val="18"/>
      <w:lang w:val="en-GB" w:eastAsia="nl-NL"/>
    </w:rPr>
  </w:style>
  <w:style w:type="character" w:customStyle="1" w:styleId="stndsezzChar">
    <w:name w:val="stnd_sezz Char"/>
    <w:link w:val="stndsezz"/>
    <w:rsid w:val="00605CE4"/>
    <w:rPr>
      <w:rFonts w:eastAsia="Times New Roman" w:cs="Times New Roman"/>
      <w:noProof/>
      <w:color w:val="auto"/>
      <w:szCs w:val="18"/>
      <w:lang w:val="en-GB" w:eastAsia="nl-NL"/>
    </w:rPr>
  </w:style>
  <w:style w:type="paragraph" w:customStyle="1" w:styleId="Basisalinea">
    <w:name w:val="[Basisalinea]"/>
    <w:basedOn w:val="Standaard"/>
    <w:rsid w:val="00533C39"/>
    <w:pPr>
      <w:autoSpaceDE w:val="0"/>
      <w:autoSpaceDN w:val="0"/>
      <w:adjustRightInd w:val="0"/>
      <w:spacing w:line="288" w:lineRule="auto"/>
      <w:textAlignment w:val="center"/>
    </w:pPr>
    <w:rPr>
      <w:rFonts w:ascii="Times" w:eastAsia="Times New Roman" w:hAnsi="Times" w:cs="Times"/>
      <w:color w:val="000000"/>
      <w:sz w:val="24"/>
      <w:szCs w:val="24"/>
      <w:lang w:val="nl-NL" w:eastAsia="nl-NL"/>
    </w:rPr>
  </w:style>
  <w:style w:type="character" w:styleId="Hyperlink">
    <w:name w:val="Hyperlink"/>
    <w:basedOn w:val="Standaardalinea-lettertype"/>
    <w:uiPriority w:val="99"/>
    <w:unhideWhenUsed/>
    <w:rsid w:val="0052618C"/>
    <w:rPr>
      <w:color w:val="0000FF"/>
      <w:u w:val="single"/>
    </w:rPr>
  </w:style>
  <w:style w:type="character" w:styleId="GevolgdeHyperlink">
    <w:name w:val="FollowedHyperlink"/>
    <w:basedOn w:val="Standaardalinea-lettertype"/>
    <w:uiPriority w:val="99"/>
    <w:semiHidden/>
    <w:unhideWhenUsed/>
    <w:rsid w:val="0052618C"/>
    <w:rPr>
      <w:color w:val="000000" w:themeColor="followedHyperlink"/>
      <w:u w:val="single"/>
    </w:rPr>
  </w:style>
  <w:style w:type="character" w:styleId="Onopgelostemelding">
    <w:name w:val="Unresolved Mention"/>
    <w:basedOn w:val="Standaardalinea-lettertype"/>
    <w:uiPriority w:val="99"/>
    <w:semiHidden/>
    <w:unhideWhenUsed/>
    <w:rsid w:val="0052618C"/>
    <w:rPr>
      <w:color w:val="605E5C"/>
      <w:shd w:val="clear" w:color="auto" w:fill="E1DFDD"/>
    </w:rPr>
  </w:style>
  <w:style w:type="paragraph" w:styleId="Geenafstand">
    <w:name w:val="No Spacing"/>
    <w:uiPriority w:val="1"/>
    <w:qFormat/>
    <w:rsid w:val="001D533F"/>
    <w:pPr>
      <w:spacing w:line="240" w:lineRule="auto"/>
    </w:pPr>
    <w:rPr>
      <w:rFonts w:ascii="Helvetica" w:eastAsia="Times New Roman" w:hAnsi="Helvetica" w:cs="Times New Roman"/>
      <w:color w:val="auto"/>
      <w:sz w:val="20"/>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azglorieux.be/professiona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uisstijl ZORG">
      <a:dk1>
        <a:srgbClr val="000000"/>
      </a:dk1>
      <a:lt1>
        <a:srgbClr val="FFFFFF"/>
      </a:lt1>
      <a:dk2>
        <a:srgbClr val="10514F"/>
      </a:dk2>
      <a:lt2>
        <a:srgbClr val="B2DADC"/>
      </a:lt2>
      <a:accent1>
        <a:srgbClr val="4681F3"/>
      </a:accent1>
      <a:accent2>
        <a:srgbClr val="DAE6FD"/>
      </a:accent2>
      <a:accent3>
        <a:srgbClr val="B97E0B"/>
      </a:accent3>
      <a:accent4>
        <a:srgbClr val="EFCAD6"/>
      </a:accent4>
      <a:accent5>
        <a:srgbClr val="000000"/>
      </a:accent5>
      <a:accent6>
        <a:srgbClr val="000000"/>
      </a:accent6>
      <a:hlink>
        <a:srgbClr val="000000"/>
      </a:hlink>
      <a:folHlink>
        <a:srgbClr val="00000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d8e1b1-9860-41ff-aafd-e61492ab4cce" xsi:nil="true"/>
    <lcf76f155ced4ddcb4097134ff3c332f xmlns="9b91c636-1439-405c-beec-03f3c14fa06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D1FDE5A3B1F48448EC7048038B4376D" ma:contentTypeVersion="13" ma:contentTypeDescription="Een nieuw document maken." ma:contentTypeScope="" ma:versionID="1b1097dc5f0e2919cf216e163467fa88">
  <xsd:schema xmlns:xsd="http://www.w3.org/2001/XMLSchema" xmlns:xs="http://www.w3.org/2001/XMLSchema" xmlns:p="http://schemas.microsoft.com/office/2006/metadata/properties" xmlns:ns2="9b91c636-1439-405c-beec-03f3c14fa067" xmlns:ns3="3cd8e1b1-9860-41ff-aafd-e61492ab4cce" targetNamespace="http://schemas.microsoft.com/office/2006/metadata/properties" ma:root="true" ma:fieldsID="b0f70dad354af2bcdc95586bc7f62eb2" ns2:_="" ns3:_="">
    <xsd:import namespace="9b91c636-1439-405c-beec-03f3c14fa067"/>
    <xsd:import namespace="3cd8e1b1-9860-41ff-aafd-e61492ab4c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91c636-1439-405c-beec-03f3c14fa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cca55895-3fa2-4d34-bd5b-f9eed230dd6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d8e1b1-9860-41ff-aafd-e61492ab4cc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ca27f8-9151-4a47-95c2-5d4711d5e92a}" ma:internalName="TaxCatchAll" ma:showField="CatchAllData" ma:web="3cd8e1b1-9860-41ff-aafd-e61492ab4c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go:docsCustomData xmlns:go="http://customooxmlschemas.google.com/" roundtripDataSignature="AMtx7miTyks01i6u5g1SuD60pFkl2mTSvQ==">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</go:docsCustomData>
</go:gDocsCustomXmlDataStorage>
</file>

<file path=customXml/itemProps1.xml><?xml version="1.0" encoding="utf-8"?>
<ds:datastoreItem xmlns:ds="http://schemas.openxmlformats.org/officeDocument/2006/customXml" ds:itemID="{3EC8484C-6F14-44B3-AB92-E2C448C92D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40F7BB-6532-4F37-8115-17CD3701ED3E}">
  <ds:schemaRefs>
    <ds:schemaRef ds:uri="http://schemas.openxmlformats.org/officeDocument/2006/bibliography"/>
  </ds:schemaRefs>
</ds:datastoreItem>
</file>

<file path=customXml/itemProps3.xml><?xml version="1.0" encoding="utf-8"?>
<ds:datastoreItem xmlns:ds="http://schemas.openxmlformats.org/officeDocument/2006/customXml" ds:itemID="{9846673B-38AC-4FAF-9B5B-CF233879BB5F}"/>
</file>

<file path=customXml/itemProps4.xml><?xml version="1.0" encoding="utf-8"?>
<ds:datastoreItem xmlns:ds="http://schemas.openxmlformats.org/officeDocument/2006/customXml" ds:itemID="{DB100D19-E270-4E75-AA3A-AFD0918EC67A}">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621</Words>
  <Characters>3417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Nicky De Temmerman</dc:creator>
  <cp:lastModifiedBy>Liesbet Claeys</cp:lastModifiedBy>
  <cp:revision>5</cp:revision>
  <cp:lastPrinted>2023-02-10T10:13:00Z</cp:lastPrinted>
  <dcterms:created xsi:type="dcterms:W3CDTF">2025-01-01T16:38:00Z</dcterms:created>
  <dcterms:modified xsi:type="dcterms:W3CDTF">2025-01-06T14:11:00Z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0x0101003D1FDE5A3B1F48448EC7048038B4376D</vt:lpwstr>
  </property>
  <property fmtid="{D5CDD505-2E9C-101B-9397-08002B2CF9AE}" pid="3" name="MediaServiceImageTags">
    <vt:lpwstr/>
  </property>
</Properties>
</file>