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52A8" w14:textId="77777777" w:rsidR="00B82205" w:rsidRDefault="00B82205" w:rsidP="00B82205">
      <w:pPr>
        <w:rPr>
          <w:lang w:val="nl-BE"/>
        </w:rPr>
      </w:pPr>
    </w:p>
    <w:p w14:paraId="5C61F674" w14:textId="4FF895AD" w:rsidR="00A1478F" w:rsidRPr="00AF070A" w:rsidRDefault="00A1478F" w:rsidP="00AF070A">
      <w:pPr>
        <w:spacing w:after="120"/>
        <w:jc w:val="center"/>
        <w:rPr>
          <w:rFonts w:ascii="Calibri" w:eastAsia="Avenir" w:hAnsi="Calibri" w:cs="Calibri"/>
          <w:b/>
          <w:bCs/>
          <w:noProof w:val="0"/>
          <w:color w:val="10514F"/>
          <w:sz w:val="22"/>
          <w:szCs w:val="22"/>
          <w:lang w:val="nl-BE" w:eastAsia="nl-BE"/>
        </w:rPr>
      </w:pPr>
      <w:r w:rsidRPr="00AF070A">
        <w:rPr>
          <w:rFonts w:ascii="Calibri" w:eastAsia="Avenir" w:hAnsi="Calibri" w:cs="Calibri"/>
          <w:b/>
          <w:bCs/>
          <w:noProof w:val="0"/>
          <w:color w:val="10514F"/>
          <w:sz w:val="22"/>
          <w:szCs w:val="22"/>
          <w:lang w:val="nl-BE" w:eastAsia="nl-BE"/>
        </w:rPr>
        <w:t>Opvolgdocument intraveneuze antibiotica therapie thuis (OPAT)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155"/>
        <w:gridCol w:w="6139"/>
      </w:tblGrid>
      <w:tr w:rsidR="00B82205" w:rsidRPr="00144C2C" w14:paraId="100607B7" w14:textId="77777777" w:rsidTr="00144C2C">
        <w:tc>
          <w:tcPr>
            <w:tcW w:w="12294" w:type="dxa"/>
            <w:gridSpan w:val="2"/>
          </w:tcPr>
          <w:p w14:paraId="0DC9C137" w14:textId="77777777" w:rsidR="00B82205" w:rsidRPr="007C7880" w:rsidRDefault="00B82205" w:rsidP="007C7880">
            <w:pPr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</w:pPr>
            <w:r w:rsidRPr="007C7880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Gegevens patiënt</w:t>
            </w:r>
          </w:p>
        </w:tc>
      </w:tr>
      <w:tr w:rsidR="00B82205" w:rsidRPr="00144C2C" w14:paraId="1F31B9A3" w14:textId="77777777" w:rsidTr="00144C2C">
        <w:tc>
          <w:tcPr>
            <w:tcW w:w="6155" w:type="dxa"/>
          </w:tcPr>
          <w:p w14:paraId="5262BBD0" w14:textId="3238B891" w:rsidR="00B82205" w:rsidRPr="00144C2C" w:rsidRDefault="00B82205" w:rsidP="00EC169E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Naam</w:t>
            </w:r>
            <w:r w:rsidR="007C7880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 Voornaam </w:t>
            </w:r>
          </w:p>
        </w:tc>
        <w:tc>
          <w:tcPr>
            <w:tcW w:w="6139" w:type="dxa"/>
          </w:tcPr>
          <w:p w14:paraId="30CC0D94" w14:textId="2656B4DF" w:rsidR="00B82205" w:rsidRPr="00144C2C" w:rsidRDefault="007C7880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  <w: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  <w:t>Geboortedatum</w:t>
            </w:r>
          </w:p>
        </w:tc>
      </w:tr>
    </w:tbl>
    <w:p w14:paraId="1CE2ACED" w14:textId="77777777" w:rsidR="00B82205" w:rsidRPr="00144C2C" w:rsidRDefault="00B82205" w:rsidP="00B82205">
      <w:pPr>
        <w:rPr>
          <w:rFonts w:ascii="Calibri" w:eastAsia="Avenir" w:hAnsi="Calibri" w:cs="Calibri"/>
          <w:noProof w:val="0"/>
          <w:color w:val="10514F"/>
          <w:sz w:val="22"/>
          <w:szCs w:val="22"/>
          <w:lang w:val="nl-BE"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5"/>
        <w:gridCol w:w="993"/>
        <w:gridCol w:w="969"/>
        <w:gridCol w:w="970"/>
        <w:gridCol w:w="970"/>
        <w:gridCol w:w="971"/>
        <w:gridCol w:w="971"/>
        <w:gridCol w:w="971"/>
        <w:gridCol w:w="971"/>
        <w:gridCol w:w="971"/>
        <w:gridCol w:w="971"/>
        <w:gridCol w:w="971"/>
      </w:tblGrid>
      <w:tr w:rsidR="00B82205" w:rsidRPr="00144C2C" w14:paraId="0229F906" w14:textId="77777777" w:rsidTr="00EC169E">
        <w:tc>
          <w:tcPr>
            <w:tcW w:w="12682" w:type="dxa"/>
            <w:gridSpan w:val="12"/>
          </w:tcPr>
          <w:p w14:paraId="3F10CA34" w14:textId="77777777" w:rsidR="00B82205" w:rsidRPr="007C7880" w:rsidRDefault="00B82205" w:rsidP="00EC169E">
            <w:pPr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</w:pPr>
            <w:r w:rsidRPr="007C7880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Registratie antibiotica toediening</w:t>
            </w:r>
          </w:p>
        </w:tc>
      </w:tr>
      <w:tr w:rsidR="00B82205" w:rsidRPr="00144C2C" w14:paraId="7FEB2466" w14:textId="77777777" w:rsidTr="00EC169E">
        <w:tc>
          <w:tcPr>
            <w:tcW w:w="1606" w:type="dxa"/>
          </w:tcPr>
          <w:p w14:paraId="1F42FD46" w14:textId="77777777" w:rsidR="00B82205" w:rsidRPr="00144C2C" w:rsidRDefault="00B82205" w:rsidP="00EC169E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Datum</w:t>
            </w:r>
          </w:p>
          <w:p w14:paraId="67FB32B5" w14:textId="77777777" w:rsidR="00B82205" w:rsidRPr="00144C2C" w:rsidRDefault="00B82205" w:rsidP="00EC169E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Tijdstip</w:t>
            </w:r>
          </w:p>
        </w:tc>
        <w:tc>
          <w:tcPr>
            <w:tcW w:w="1029" w:type="dxa"/>
          </w:tcPr>
          <w:p w14:paraId="2AD53727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50B18E23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46A6ACAE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033B727F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1AA4191A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2463BF4F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21AF0168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51D5C61A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111DACB0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3A769C3A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73543110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60872AF7" w14:textId="77777777" w:rsidTr="00EC169E">
        <w:tc>
          <w:tcPr>
            <w:tcW w:w="1606" w:type="dxa"/>
          </w:tcPr>
          <w:p w14:paraId="7AE06B57" w14:textId="77777777" w:rsidR="00B82205" w:rsidRPr="00144C2C" w:rsidRDefault="00B82205" w:rsidP="00EC169E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Antibioticum</w:t>
            </w:r>
          </w:p>
          <w:p w14:paraId="0E82E66A" w14:textId="77777777" w:rsidR="00B82205" w:rsidRPr="00144C2C" w:rsidRDefault="00B82205" w:rsidP="00EC169E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Dosis</w:t>
            </w:r>
          </w:p>
        </w:tc>
        <w:tc>
          <w:tcPr>
            <w:tcW w:w="1029" w:type="dxa"/>
          </w:tcPr>
          <w:p w14:paraId="4ECE2315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5524CDC5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7FF6E30B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3D710D17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350FFB01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411D326D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18244A01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4337CA00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4E4D4056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04A9F106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06901520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</w:tbl>
    <w:p w14:paraId="3C88245E" w14:textId="77777777" w:rsidR="00B82205" w:rsidRPr="00144C2C" w:rsidRDefault="00B82205" w:rsidP="00B82205">
      <w:pPr>
        <w:rPr>
          <w:rFonts w:ascii="Calibri" w:eastAsia="Avenir" w:hAnsi="Calibri" w:cs="Calibri"/>
          <w:noProof w:val="0"/>
          <w:color w:val="10514F"/>
          <w:sz w:val="22"/>
          <w:szCs w:val="22"/>
          <w:lang w:val="nl-BE"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5"/>
        <w:gridCol w:w="993"/>
        <w:gridCol w:w="969"/>
        <w:gridCol w:w="970"/>
        <w:gridCol w:w="970"/>
        <w:gridCol w:w="971"/>
        <w:gridCol w:w="971"/>
        <w:gridCol w:w="971"/>
        <w:gridCol w:w="971"/>
        <w:gridCol w:w="971"/>
        <w:gridCol w:w="971"/>
        <w:gridCol w:w="971"/>
      </w:tblGrid>
      <w:tr w:rsidR="00B82205" w:rsidRPr="00144C2C" w14:paraId="558C9982" w14:textId="77777777" w:rsidTr="00EC169E">
        <w:tc>
          <w:tcPr>
            <w:tcW w:w="12682" w:type="dxa"/>
            <w:gridSpan w:val="12"/>
          </w:tcPr>
          <w:p w14:paraId="4DE7ED6F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  <w:t>Registratie antibiotica toediening</w:t>
            </w:r>
          </w:p>
        </w:tc>
      </w:tr>
      <w:tr w:rsidR="00B82205" w:rsidRPr="00144C2C" w14:paraId="7C865000" w14:textId="77777777" w:rsidTr="00EC169E">
        <w:tc>
          <w:tcPr>
            <w:tcW w:w="1606" w:type="dxa"/>
          </w:tcPr>
          <w:p w14:paraId="0DE9F66F" w14:textId="77777777" w:rsidR="00B82205" w:rsidRPr="00144C2C" w:rsidRDefault="00B82205" w:rsidP="00EC169E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Datum</w:t>
            </w:r>
          </w:p>
          <w:p w14:paraId="639FAA82" w14:textId="77777777" w:rsidR="00B82205" w:rsidRPr="00144C2C" w:rsidRDefault="00B82205" w:rsidP="00EC169E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Tijdstip</w:t>
            </w:r>
          </w:p>
        </w:tc>
        <w:tc>
          <w:tcPr>
            <w:tcW w:w="1029" w:type="dxa"/>
          </w:tcPr>
          <w:p w14:paraId="7F5D212D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32CEC764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41C40D89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1948222E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7F53F747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53426450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350F4547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25E18412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579460C2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7250D17C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2181682D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69E5B083" w14:textId="77777777" w:rsidTr="00EC169E">
        <w:tc>
          <w:tcPr>
            <w:tcW w:w="1606" w:type="dxa"/>
          </w:tcPr>
          <w:p w14:paraId="47B7FF0B" w14:textId="77777777" w:rsidR="00B82205" w:rsidRPr="00144C2C" w:rsidRDefault="00B82205" w:rsidP="00EC169E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Antibioticum</w:t>
            </w:r>
          </w:p>
          <w:p w14:paraId="78C02A53" w14:textId="77777777" w:rsidR="00B82205" w:rsidRPr="00144C2C" w:rsidRDefault="00B82205" w:rsidP="00EC169E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Dosis</w:t>
            </w:r>
          </w:p>
        </w:tc>
        <w:tc>
          <w:tcPr>
            <w:tcW w:w="1029" w:type="dxa"/>
          </w:tcPr>
          <w:p w14:paraId="7F24B07A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3D93421D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555C2DDF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4C58ADF6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01168A11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58BB5D87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26FFFC75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4584CF79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13182CED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21803D04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4FB18FC7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</w:tbl>
    <w:p w14:paraId="55C88F34" w14:textId="77777777" w:rsidR="00B82205" w:rsidRPr="00144C2C" w:rsidRDefault="00B82205" w:rsidP="00144C2C">
      <w:pPr>
        <w:jc w:val="center"/>
        <w:rPr>
          <w:rFonts w:ascii="Calibri" w:eastAsia="Avenir" w:hAnsi="Calibri" w:cs="Calibri"/>
          <w:noProof w:val="0"/>
          <w:color w:val="10514F"/>
          <w:sz w:val="22"/>
          <w:szCs w:val="22"/>
          <w:lang w:val="nl-BE" w:eastAsia="nl-BE"/>
        </w:rPr>
      </w:pPr>
    </w:p>
    <w:tbl>
      <w:tblPr>
        <w:tblStyle w:val="Tabelraster"/>
        <w:tblW w:w="15195" w:type="dxa"/>
        <w:tblInd w:w="-1168" w:type="dxa"/>
        <w:tblLook w:val="04A0" w:firstRow="1" w:lastRow="0" w:firstColumn="1" w:lastColumn="0" w:noHBand="0" w:noVBand="1"/>
      </w:tblPr>
      <w:tblGrid>
        <w:gridCol w:w="5668"/>
        <w:gridCol w:w="1361"/>
        <w:gridCol w:w="1361"/>
        <w:gridCol w:w="1361"/>
        <w:gridCol w:w="1361"/>
        <w:gridCol w:w="1361"/>
        <w:gridCol w:w="1361"/>
        <w:gridCol w:w="1361"/>
      </w:tblGrid>
      <w:tr w:rsidR="00B82205" w:rsidRPr="00144C2C" w14:paraId="1ED51511" w14:textId="77777777" w:rsidTr="00EC169E">
        <w:tc>
          <w:tcPr>
            <w:tcW w:w="15195" w:type="dxa"/>
            <w:gridSpan w:val="8"/>
          </w:tcPr>
          <w:p w14:paraId="0A2A964F" w14:textId="77777777" w:rsidR="00B82205" w:rsidRPr="00144C2C" w:rsidRDefault="00B82205" w:rsidP="00144C2C">
            <w:pPr>
              <w:spacing w:after="120"/>
              <w:jc w:val="center"/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Opvolging parameters, katheterzorg en complicaties</w:t>
            </w:r>
          </w:p>
        </w:tc>
      </w:tr>
      <w:tr w:rsidR="00B82205" w:rsidRPr="00144C2C" w14:paraId="4C6F2C93" w14:textId="77777777" w:rsidTr="00EC169E">
        <w:tc>
          <w:tcPr>
            <w:tcW w:w="5668" w:type="dxa"/>
          </w:tcPr>
          <w:p w14:paraId="6F95E1C6" w14:textId="77777777" w:rsidR="00B82205" w:rsidRPr="00144C2C" w:rsidRDefault="00B82205" w:rsidP="00EC169E">
            <w:pPr>
              <w:pStyle w:val="Geenafstand"/>
              <w:spacing w:after="120"/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Datum</w:t>
            </w:r>
          </w:p>
        </w:tc>
        <w:tc>
          <w:tcPr>
            <w:tcW w:w="1361" w:type="dxa"/>
          </w:tcPr>
          <w:p w14:paraId="64035666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6F166F6D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ABDA9C6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6926F076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15E3CF6A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5F98C23D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026088DD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200A1C9D" w14:textId="77777777" w:rsidTr="00EC169E">
        <w:tc>
          <w:tcPr>
            <w:tcW w:w="5668" w:type="dxa"/>
          </w:tcPr>
          <w:p w14:paraId="600DD646" w14:textId="40D9F13F" w:rsidR="00B82205" w:rsidRPr="00144C2C" w:rsidRDefault="00B82205" w:rsidP="00EC169E">
            <w:pPr>
              <w:pStyle w:val="Geenafstand"/>
              <w:spacing w:after="120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Temperatuur</w:t>
            </w: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 (2</w:t>
            </w:r>
            <w:r w:rsid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x</w:t>
            </w: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/dag)</w:t>
            </w:r>
          </w:p>
        </w:tc>
        <w:tc>
          <w:tcPr>
            <w:tcW w:w="1361" w:type="dxa"/>
          </w:tcPr>
          <w:p w14:paraId="0DE2283B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382E0905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591CD763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27FD13F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3C8B4763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63E7137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648A130F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6A665483" w14:textId="77777777" w:rsidTr="00EC169E">
        <w:tc>
          <w:tcPr>
            <w:tcW w:w="5668" w:type="dxa"/>
          </w:tcPr>
          <w:p w14:paraId="3EF877AB" w14:textId="5A69C287" w:rsidR="00B82205" w:rsidRPr="00144C2C" w:rsidRDefault="00B82205" w:rsidP="00EC169E">
            <w:pPr>
              <w:pStyle w:val="Geenafstand"/>
              <w:spacing w:after="120"/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Controle verband en insteekpunt van de katheter </w:t>
            </w: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(1</w:t>
            </w:r>
            <w:r w:rsidR="00144C2C"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x</w:t>
            </w: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/dag)</w:t>
            </w:r>
          </w:p>
        </w:tc>
        <w:tc>
          <w:tcPr>
            <w:tcW w:w="1361" w:type="dxa"/>
          </w:tcPr>
          <w:p w14:paraId="5D13C3A5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5A4579B1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365A5298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21F5C26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81EE9DB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64FE5E68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0D78B28C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5A6BC6A4" w14:textId="77777777" w:rsidTr="00EC169E">
        <w:tc>
          <w:tcPr>
            <w:tcW w:w="5668" w:type="dxa"/>
          </w:tcPr>
          <w:p w14:paraId="72C51382" w14:textId="77777777" w:rsidR="00B82205" w:rsidRPr="00144C2C" w:rsidRDefault="00B82205" w:rsidP="00EC169E">
            <w:pPr>
              <w:pStyle w:val="Geenafstand"/>
              <w:spacing w:after="120"/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Spoelen van de katheter met fysiologisch water </w:t>
            </w:r>
          </w:p>
          <w:p w14:paraId="0D8A4DFA" w14:textId="66F9A5C6" w:rsidR="00B82205" w:rsidRPr="00144C2C" w:rsidRDefault="00B82205" w:rsidP="00EC169E">
            <w:pPr>
              <w:pStyle w:val="Geenafstand"/>
              <w:spacing w:after="120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(</w:t>
            </w:r>
            <w:r w:rsidR="00E85B0C"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PICK</w:t>
            </w:r>
            <w:r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, veneuze poortkatheter)</w:t>
            </w:r>
          </w:p>
        </w:tc>
        <w:tc>
          <w:tcPr>
            <w:tcW w:w="1361" w:type="dxa"/>
          </w:tcPr>
          <w:p w14:paraId="0DDE2B18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1F27DED5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579C642C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25BBE12D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33BA321F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0921A0A3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6A1C4ABB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5D7DAA4B" w14:textId="77777777" w:rsidTr="00EC169E">
        <w:tc>
          <w:tcPr>
            <w:tcW w:w="5668" w:type="dxa"/>
          </w:tcPr>
          <w:p w14:paraId="5319C23A" w14:textId="631A581D" w:rsidR="00B82205" w:rsidRPr="007C7880" w:rsidRDefault="00B82205" w:rsidP="007C7880">
            <w:pPr>
              <w:pStyle w:val="Geenafstand"/>
              <w:spacing w:after="120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7C7880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Nevenwerkingen AB </w:t>
            </w:r>
            <w:r w:rsidR="007C7880" w:rsidRPr="007C7880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(</w:t>
            </w:r>
            <w:r w:rsidRPr="007C7880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1</w:t>
            </w:r>
            <w:r w:rsidR="007C7880" w:rsidRPr="007C7880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x</w:t>
            </w:r>
            <w:r w:rsidRPr="007C7880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/dag</w:t>
            </w:r>
            <w:r w:rsidR="007C7880" w:rsidRPr="007C7880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, </w:t>
            </w:r>
            <w:r w:rsidR="00144C2C" w:rsidRPr="007C7880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z</w:t>
            </w:r>
            <w:r w:rsidRPr="007C7880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ie molecuul specifieke fiche</w:t>
            </w:r>
            <w:r w:rsidR="00144C2C" w:rsidRPr="007C7880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) </w:t>
            </w:r>
          </w:p>
        </w:tc>
        <w:tc>
          <w:tcPr>
            <w:tcW w:w="1361" w:type="dxa"/>
          </w:tcPr>
          <w:p w14:paraId="1E3D11CD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27E09A13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6E839202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8853F07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3ACFC363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F87909E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1EC3ED92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6AFC51D5" w14:textId="77777777" w:rsidTr="00EC169E">
        <w:tc>
          <w:tcPr>
            <w:tcW w:w="5668" w:type="dxa"/>
          </w:tcPr>
          <w:p w14:paraId="38FAD830" w14:textId="77777777" w:rsidR="00B82205" w:rsidRPr="00144C2C" w:rsidRDefault="00B82205" w:rsidP="00EC169E">
            <w:pPr>
              <w:pStyle w:val="Geenafstand"/>
              <w:spacing w:after="120"/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Pijn (locatie en score)</w:t>
            </w:r>
          </w:p>
        </w:tc>
        <w:tc>
          <w:tcPr>
            <w:tcW w:w="1361" w:type="dxa"/>
          </w:tcPr>
          <w:p w14:paraId="0A447438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7F2B4675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3A3AE699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00AD4B3C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132BF37F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1829198B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7BC5B6A2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5B87A93B" w14:textId="77777777" w:rsidTr="00EC169E">
        <w:tc>
          <w:tcPr>
            <w:tcW w:w="5668" w:type="dxa"/>
          </w:tcPr>
          <w:p w14:paraId="6CDC4D0A" w14:textId="77777777" w:rsidR="00B82205" w:rsidRPr="00144C2C" w:rsidRDefault="00B82205" w:rsidP="00EC169E">
            <w:pPr>
              <w:pStyle w:val="Geenafstand"/>
              <w:spacing w:after="120"/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</w:pPr>
            <w:r w:rsidRPr="00144C2C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Verbandzorg ter hoogte van de katheter</w:t>
            </w:r>
          </w:p>
          <w:p w14:paraId="5A8471CA" w14:textId="0F36354C" w:rsidR="00B82205" w:rsidRPr="00144C2C" w:rsidRDefault="00144C2C" w:rsidP="00EC169E">
            <w:pPr>
              <w:pStyle w:val="Geenafstand"/>
              <w:spacing w:after="120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(</w:t>
            </w:r>
            <w:r w:rsidR="00B82205"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1</w:t>
            </w:r>
            <w:r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x </w:t>
            </w:r>
            <w:r w:rsidR="00B82205" w:rsidRPr="00144C2C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/week en indien het verband los, vuil, bloederig is</w:t>
            </w:r>
            <w:r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)</w:t>
            </w:r>
          </w:p>
        </w:tc>
        <w:tc>
          <w:tcPr>
            <w:tcW w:w="1361" w:type="dxa"/>
          </w:tcPr>
          <w:p w14:paraId="260E47A6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0CDF690D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71CDBE9C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7D164AEC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5B45416F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0AEC295A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20FB15FF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</w:tbl>
    <w:p w14:paraId="3F22445B" w14:textId="77777777" w:rsidR="00D95089" w:rsidRPr="009A3ACE" w:rsidRDefault="00D95089" w:rsidP="00D95089">
      <w:pPr>
        <w:pStyle w:val="Voettekst"/>
        <w:jc w:val="right"/>
      </w:pPr>
    </w:p>
    <w:sectPr w:rsidR="00D95089" w:rsidRPr="009A3ACE" w:rsidSect="00144C2C">
      <w:headerReference w:type="default" r:id="rId11"/>
      <w:footerReference w:type="even" r:id="rId12"/>
      <w:footerReference w:type="default" r:id="rId13"/>
      <w:footerReference w:type="first" r:id="rId14"/>
      <w:pgSz w:w="16840" w:h="11900" w:orient="landscape"/>
      <w:pgMar w:top="1134" w:right="2268" w:bottom="567" w:left="2268" w:header="454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E15E" w14:textId="77777777" w:rsidR="00F9434C" w:rsidRDefault="00F9434C" w:rsidP="00501ACA">
      <w:r>
        <w:separator/>
      </w:r>
    </w:p>
  </w:endnote>
  <w:endnote w:type="continuationSeparator" w:id="0">
    <w:p w14:paraId="49D0A674" w14:textId="77777777" w:rsidR="00F9434C" w:rsidRDefault="00F9434C" w:rsidP="0050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F051" w14:textId="77777777" w:rsidR="00534F81" w:rsidRDefault="00534F81" w:rsidP="006116A7">
    <w:pPr>
      <w:pStyle w:val="Voettekst"/>
      <w:pBdr>
        <w:bottom w:val="single" w:sz="12" w:space="1" w:color="auto"/>
      </w:pBdr>
    </w:pPr>
  </w:p>
  <w:p w14:paraId="3F5C2F4A" w14:textId="77777777" w:rsidR="00534F81" w:rsidRPr="006116A7" w:rsidRDefault="00534F81" w:rsidP="006116A7">
    <w:pPr>
      <w:pStyle w:val="Voettekst"/>
      <w:tabs>
        <w:tab w:val="clear" w:pos="4536"/>
      </w:tabs>
    </w:pPr>
    <w:r>
      <w:t>Borstkliniek az groeninge</w:t>
    </w:r>
    <w:r>
      <w:ptab w:relativeTo="margin" w:alignment="center" w:leader="none"/>
    </w:r>
    <w:r>
      <w:ptab w:relativeTo="margin" w:alignment="right" w:leader="none"/>
    </w:r>
    <w:r>
      <w:t>Titel van het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1877" w14:textId="1BF5ADF0" w:rsidR="007C7880" w:rsidRDefault="007C7880">
    <w:pPr>
      <w:pStyle w:val="Voettekst"/>
    </w:pPr>
    <w:r>
      <w:rPr>
        <w:bdr w:val="none" w:sz="0" w:space="0" w:color="auto" w:frame="1"/>
      </w:rPr>
      <w:drawing>
        <wp:anchor distT="0" distB="0" distL="114300" distR="114300" simplePos="0" relativeHeight="251663360" behindDoc="0" locked="0" layoutInCell="1" allowOverlap="1" wp14:anchorId="3B1E97E5" wp14:editId="39F0C711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7541580" cy="1077707"/>
          <wp:effectExtent l="0" t="0" r="0" b="0"/>
          <wp:wrapNone/>
          <wp:docPr id="257917675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917675" name="Afbeelding 2579176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580" cy="107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562D" w14:textId="77777777" w:rsidR="00534F81" w:rsidRDefault="00534F81" w:rsidP="00940DBC">
    <w:pPr>
      <w:pStyle w:val="Voettekst"/>
    </w:pPr>
    <w:r>
      <w:rPr>
        <w:lang w:val="nl-BE" w:eastAsia="nl-BE"/>
      </w:rPr>
      <mc:AlternateContent>
        <mc:Choice Requires="wps">
          <w:drawing>
            <wp:inline distT="0" distB="0" distL="0" distR="0" wp14:anchorId="1FD40954" wp14:editId="24769CB5">
              <wp:extent cx="4318635" cy="0"/>
              <wp:effectExtent l="0" t="0" r="24765" b="25400"/>
              <wp:docPr id="4" name="Rechte verbindingslij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18635" cy="0"/>
                      </a:xfrm>
                      <a:prstGeom prst="line">
                        <a:avLst/>
                      </a:prstGeom>
                      <a:ln w="6350"/>
                      <a:extLst>
                        <a:ext uri="{FAA26D3D-D897-4be2-8F04-BA451C77F1D7}">
                          <ma14:placeholder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>
          <w:pict>
            <v:line w14:anchorId="0D2BED1E" id="Rechte verbindingslijn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4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" strokecolor="black [3040]" strokeweight=".5pt">
              <o:lock v:ext="edit" shapetype="f"/>
              <w10:anchorlock/>
            </v:line>
          </w:pict>
        </mc:Fallback>
      </mc:AlternateContent>
    </w:r>
  </w:p>
  <w:p w14:paraId="61F0DB94" w14:textId="77777777" w:rsidR="00534F81" w:rsidRPr="00940DBC" w:rsidRDefault="00534F81" w:rsidP="00940DBC">
    <w:pPr>
      <w:pStyle w:val="Voettekst"/>
      <w:jc w:val="right"/>
    </w:pPr>
    <w:r>
      <w:rPr>
        <w:lang w:val="nl-BE" w:eastAsia="nl-BE"/>
      </w:rPr>
      <w:drawing>
        <wp:anchor distT="0" distB="0" distL="114300" distR="114300" simplePos="0" relativeHeight="251658240" behindDoc="1" locked="0" layoutInCell="1" allowOverlap="1" wp14:anchorId="75668047" wp14:editId="78540A4B">
          <wp:simplePos x="0" y="0"/>
          <wp:positionH relativeFrom="column">
            <wp:posOffset>1794510</wp:posOffset>
          </wp:positionH>
          <wp:positionV relativeFrom="paragraph">
            <wp:posOffset>-36195</wp:posOffset>
          </wp:positionV>
          <wp:extent cx="643516" cy="645990"/>
          <wp:effectExtent l="0" t="0" r="0" b="0"/>
          <wp:wrapNone/>
          <wp:docPr id="77690580" name="Afbeelding 77690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516" cy="645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  <w:r>
      <w:rPr>
        <w:lang w:val="nl-BE" w:eastAsia="nl-BE"/>
      </w:rPr>
      <w:drawing>
        <wp:anchor distT="0" distB="0" distL="114300" distR="114300" simplePos="0" relativeHeight="251659264" behindDoc="1" locked="0" layoutInCell="1" allowOverlap="1" wp14:anchorId="4B1BCBAB" wp14:editId="046132AC">
          <wp:simplePos x="0" y="0"/>
          <wp:positionH relativeFrom="column">
            <wp:posOffset>0</wp:posOffset>
          </wp:positionH>
          <wp:positionV relativeFrom="paragraph">
            <wp:posOffset>26670</wp:posOffset>
          </wp:positionV>
          <wp:extent cx="1716316" cy="537737"/>
          <wp:effectExtent l="0" t="0" r="11430" b="0"/>
          <wp:wrapNone/>
          <wp:docPr id="2031806108" name="Afbeelding 2031806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316" cy="5377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  <w:r w:rsidR="589B3C73">
      <w:t>Titel van het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BFF6" w14:textId="77777777" w:rsidR="00F9434C" w:rsidRDefault="00F9434C" w:rsidP="00501ACA">
      <w:r>
        <w:separator/>
      </w:r>
    </w:p>
  </w:footnote>
  <w:footnote w:type="continuationSeparator" w:id="0">
    <w:p w14:paraId="258A3208" w14:textId="77777777" w:rsidR="00F9434C" w:rsidRDefault="00F9434C" w:rsidP="0050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BE79" w14:textId="164EE64B" w:rsidR="00534F81" w:rsidRDefault="00144C2C" w:rsidP="00D95089">
    <w:pPr>
      <w:pStyle w:val="Voettekst"/>
      <w:jc w:val="right"/>
    </w:pPr>
    <w:r w:rsidRPr="006354DE">
      <w:rPr>
        <w:color w:val="000000" w:themeColor="text2"/>
      </w:rPr>
      <w:drawing>
        <wp:anchor distT="0" distB="0" distL="114300" distR="114300" simplePos="0" relativeHeight="251661312" behindDoc="1" locked="0" layoutInCell="1" hidden="0" allowOverlap="1" wp14:anchorId="6BE579A0" wp14:editId="4AF44B68">
          <wp:simplePos x="0" y="0"/>
          <wp:positionH relativeFrom="margin">
            <wp:align>left</wp:align>
          </wp:positionH>
          <wp:positionV relativeFrom="paragraph">
            <wp:posOffset>-283210</wp:posOffset>
          </wp:positionV>
          <wp:extent cx="7603160" cy="1066799"/>
          <wp:effectExtent l="0" t="0" r="0" b="635"/>
          <wp:wrapNone/>
          <wp:docPr id="2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160" cy="1066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D50"/>
    <w:multiLevelType w:val="hybridMultilevel"/>
    <w:tmpl w:val="429A6B00"/>
    <w:lvl w:ilvl="0" w:tplc="E00CAED8">
      <w:start w:val="1"/>
      <w:numFmt w:val="bullet"/>
      <w:pStyle w:val="opsomming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9D1"/>
    <w:multiLevelType w:val="hybridMultilevel"/>
    <w:tmpl w:val="431A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90E76"/>
    <w:multiLevelType w:val="hybridMultilevel"/>
    <w:tmpl w:val="7E5AC988"/>
    <w:lvl w:ilvl="0" w:tplc="084A6A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6DE6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27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A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0D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A1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86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7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2A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B751B"/>
    <w:multiLevelType w:val="hybridMultilevel"/>
    <w:tmpl w:val="C1880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B1314"/>
    <w:multiLevelType w:val="hybridMultilevel"/>
    <w:tmpl w:val="1B1C6228"/>
    <w:lvl w:ilvl="0" w:tplc="CB4E1CB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6947"/>
    <w:multiLevelType w:val="hybridMultilevel"/>
    <w:tmpl w:val="339E7A92"/>
    <w:lvl w:ilvl="0" w:tplc="C1DA6780">
      <w:start w:val="1"/>
      <w:numFmt w:val="bullet"/>
      <w:lvlText w:val="*"/>
      <w:lvlJc w:val="left"/>
      <w:pPr>
        <w:ind w:left="720" w:hanging="360"/>
      </w:pPr>
      <w:rPr>
        <w:rFonts w:ascii="Tahoma" w:hAnsi="Tahoma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001C3"/>
    <w:multiLevelType w:val="hybridMultilevel"/>
    <w:tmpl w:val="6B728E26"/>
    <w:lvl w:ilvl="0" w:tplc="F8068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A8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0A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C3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E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44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2E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2F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4A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41CA8"/>
    <w:multiLevelType w:val="hybridMultilevel"/>
    <w:tmpl w:val="15582A34"/>
    <w:lvl w:ilvl="0" w:tplc="80629D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A1C58"/>
    <w:multiLevelType w:val="hybridMultilevel"/>
    <w:tmpl w:val="142C3296"/>
    <w:lvl w:ilvl="0" w:tplc="9E00E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004AC"/>
    <w:multiLevelType w:val="hybridMultilevel"/>
    <w:tmpl w:val="6D86053A"/>
    <w:lvl w:ilvl="0" w:tplc="B32C20F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D13E0"/>
    <w:multiLevelType w:val="hybridMultilevel"/>
    <w:tmpl w:val="854E7134"/>
    <w:lvl w:ilvl="0" w:tplc="4AC6DF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F2E80"/>
    <w:multiLevelType w:val="hybridMultilevel"/>
    <w:tmpl w:val="1F401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4B53"/>
    <w:multiLevelType w:val="hybridMultilevel"/>
    <w:tmpl w:val="C644DB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654CC"/>
    <w:multiLevelType w:val="hybridMultilevel"/>
    <w:tmpl w:val="9B06DD4A"/>
    <w:lvl w:ilvl="0" w:tplc="B0EA9B58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F042D1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201C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0C3D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CA94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DA99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928B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E6C4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B4EC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BD2456"/>
    <w:multiLevelType w:val="hybridMultilevel"/>
    <w:tmpl w:val="223015A0"/>
    <w:lvl w:ilvl="0" w:tplc="880A8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718D0"/>
    <w:multiLevelType w:val="hybridMultilevel"/>
    <w:tmpl w:val="51C460A6"/>
    <w:lvl w:ilvl="0" w:tplc="80629D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559CD"/>
    <w:multiLevelType w:val="hybridMultilevel"/>
    <w:tmpl w:val="8BE6A2DE"/>
    <w:lvl w:ilvl="0" w:tplc="91FE4A0A">
      <w:start w:val="1"/>
      <w:numFmt w:val="decimal"/>
      <w:pStyle w:val="lijs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176C8"/>
    <w:multiLevelType w:val="hybridMultilevel"/>
    <w:tmpl w:val="D194D9D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 w15:restartNumberingAfterBreak="0">
    <w:nsid w:val="7A2D5B8D"/>
    <w:multiLevelType w:val="hybridMultilevel"/>
    <w:tmpl w:val="B374172A"/>
    <w:lvl w:ilvl="0" w:tplc="80629D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FFED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EC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47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26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4A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00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0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C8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C70EC"/>
    <w:multiLevelType w:val="hybridMultilevel"/>
    <w:tmpl w:val="D202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19"/>
  </w:num>
  <w:num w:numId="10">
    <w:abstractNumId w:val="3"/>
  </w:num>
  <w:num w:numId="11">
    <w:abstractNumId w:val="17"/>
  </w:num>
  <w:num w:numId="12">
    <w:abstractNumId w:val="16"/>
  </w:num>
  <w:num w:numId="13">
    <w:abstractNumId w:val="0"/>
  </w:num>
  <w:num w:numId="14">
    <w:abstractNumId w:val="0"/>
  </w:num>
  <w:num w:numId="15">
    <w:abstractNumId w:val="16"/>
  </w:num>
  <w:num w:numId="16">
    <w:abstractNumId w:val="0"/>
  </w:num>
  <w:num w:numId="17">
    <w:abstractNumId w:val="16"/>
  </w:num>
  <w:num w:numId="18">
    <w:abstractNumId w:val="0"/>
  </w:num>
  <w:num w:numId="19">
    <w:abstractNumId w:val="16"/>
  </w:num>
  <w:num w:numId="20">
    <w:abstractNumId w:val="0"/>
  </w:num>
  <w:num w:numId="21">
    <w:abstractNumId w:val="16"/>
  </w:num>
  <w:num w:numId="22">
    <w:abstractNumId w:val="6"/>
  </w:num>
  <w:num w:numId="23">
    <w:abstractNumId w:val="2"/>
  </w:num>
  <w:num w:numId="24">
    <w:abstractNumId w:val="15"/>
  </w:num>
  <w:num w:numId="25">
    <w:abstractNumId w:val="7"/>
  </w:num>
  <w:num w:numId="26">
    <w:abstractNumId w:val="12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05"/>
    <w:rsid w:val="00016D8B"/>
    <w:rsid w:val="00017E3D"/>
    <w:rsid w:val="00046734"/>
    <w:rsid w:val="00051DCA"/>
    <w:rsid w:val="00064D2C"/>
    <w:rsid w:val="00095B71"/>
    <w:rsid w:val="000B2AD0"/>
    <w:rsid w:val="000C2774"/>
    <w:rsid w:val="00101D89"/>
    <w:rsid w:val="00144C2C"/>
    <w:rsid w:val="00150329"/>
    <w:rsid w:val="001B01E6"/>
    <w:rsid w:val="00227705"/>
    <w:rsid w:val="002541FD"/>
    <w:rsid w:val="00256A1B"/>
    <w:rsid w:val="002E1EBF"/>
    <w:rsid w:val="00305464"/>
    <w:rsid w:val="00324574"/>
    <w:rsid w:val="003B6640"/>
    <w:rsid w:val="003D34E8"/>
    <w:rsid w:val="0041708B"/>
    <w:rsid w:val="00496785"/>
    <w:rsid w:val="004B0152"/>
    <w:rsid w:val="004D1E2A"/>
    <w:rsid w:val="00501ACA"/>
    <w:rsid w:val="00503F0C"/>
    <w:rsid w:val="00505D48"/>
    <w:rsid w:val="00534F81"/>
    <w:rsid w:val="00543E16"/>
    <w:rsid w:val="0056595E"/>
    <w:rsid w:val="00592F3A"/>
    <w:rsid w:val="005B5D93"/>
    <w:rsid w:val="00600848"/>
    <w:rsid w:val="00603089"/>
    <w:rsid w:val="006116A7"/>
    <w:rsid w:val="00621CE1"/>
    <w:rsid w:val="00647405"/>
    <w:rsid w:val="00672154"/>
    <w:rsid w:val="0068460F"/>
    <w:rsid w:val="00684C3F"/>
    <w:rsid w:val="006C63B3"/>
    <w:rsid w:val="006D2E0C"/>
    <w:rsid w:val="00722613"/>
    <w:rsid w:val="0074058E"/>
    <w:rsid w:val="00750DDD"/>
    <w:rsid w:val="00756676"/>
    <w:rsid w:val="00761B6A"/>
    <w:rsid w:val="007779B0"/>
    <w:rsid w:val="007A3226"/>
    <w:rsid w:val="007A6C82"/>
    <w:rsid w:val="007C055C"/>
    <w:rsid w:val="007C259D"/>
    <w:rsid w:val="007C6C57"/>
    <w:rsid w:val="007C7880"/>
    <w:rsid w:val="007D1D74"/>
    <w:rsid w:val="007F19F2"/>
    <w:rsid w:val="008617E9"/>
    <w:rsid w:val="00864CF7"/>
    <w:rsid w:val="00874A63"/>
    <w:rsid w:val="008803A5"/>
    <w:rsid w:val="00890856"/>
    <w:rsid w:val="008B3786"/>
    <w:rsid w:val="008F762D"/>
    <w:rsid w:val="00933C7B"/>
    <w:rsid w:val="00940DBC"/>
    <w:rsid w:val="009604FB"/>
    <w:rsid w:val="0097339D"/>
    <w:rsid w:val="009863E8"/>
    <w:rsid w:val="009975CD"/>
    <w:rsid w:val="009A3ACE"/>
    <w:rsid w:val="009D05F7"/>
    <w:rsid w:val="00A1478F"/>
    <w:rsid w:val="00AE09EE"/>
    <w:rsid w:val="00AE4600"/>
    <w:rsid w:val="00AF070A"/>
    <w:rsid w:val="00B022E5"/>
    <w:rsid w:val="00B31858"/>
    <w:rsid w:val="00B404B6"/>
    <w:rsid w:val="00B414D3"/>
    <w:rsid w:val="00B56C1C"/>
    <w:rsid w:val="00B611B9"/>
    <w:rsid w:val="00B75142"/>
    <w:rsid w:val="00B82205"/>
    <w:rsid w:val="00B908C5"/>
    <w:rsid w:val="00BD4FCF"/>
    <w:rsid w:val="00C12798"/>
    <w:rsid w:val="00C52E6E"/>
    <w:rsid w:val="00CA2BD4"/>
    <w:rsid w:val="00CC14DF"/>
    <w:rsid w:val="00CC5457"/>
    <w:rsid w:val="00CF389A"/>
    <w:rsid w:val="00CF561D"/>
    <w:rsid w:val="00D04521"/>
    <w:rsid w:val="00D31C3F"/>
    <w:rsid w:val="00D95089"/>
    <w:rsid w:val="00DC33E9"/>
    <w:rsid w:val="00DC5AA9"/>
    <w:rsid w:val="00DE09A2"/>
    <w:rsid w:val="00E614A2"/>
    <w:rsid w:val="00E62B86"/>
    <w:rsid w:val="00E85B0C"/>
    <w:rsid w:val="00E9163B"/>
    <w:rsid w:val="00ED26F4"/>
    <w:rsid w:val="00F11D90"/>
    <w:rsid w:val="00F615DF"/>
    <w:rsid w:val="00F9434C"/>
    <w:rsid w:val="00FD401D"/>
    <w:rsid w:val="17FDBD33"/>
    <w:rsid w:val="208561B4"/>
    <w:rsid w:val="276BD38F"/>
    <w:rsid w:val="3BAEAAF5"/>
    <w:rsid w:val="589B3C73"/>
    <w:rsid w:val="691B5A1E"/>
    <w:rsid w:val="7D975A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C1CEF"/>
  <w15:docId w15:val="{4FC792CA-EDB6-4BDB-9A6D-B61E71C5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2205"/>
    <w:rPr>
      <w:rFonts w:ascii="Trebuchet MS" w:eastAsiaTheme="minorEastAsia" w:hAnsi="Trebuchet MS"/>
      <w:noProof/>
      <w:sz w:val="20"/>
    </w:rPr>
  </w:style>
  <w:style w:type="paragraph" w:styleId="Kop1">
    <w:name w:val="heading 1"/>
    <w:aliases w:val="hoofdtitel"/>
    <w:basedOn w:val="Standaard"/>
    <w:next w:val="Standaard"/>
    <w:link w:val="Kop1Char"/>
    <w:uiPriority w:val="9"/>
    <w:qFormat/>
    <w:rsid w:val="00DC33E9"/>
    <w:pPr>
      <w:keepNext/>
      <w:keepLines/>
      <w:spacing w:before="120" w:after="200"/>
      <w:outlineLvl w:val="0"/>
    </w:pPr>
    <w:rPr>
      <w:rFonts w:eastAsiaTheme="majorEastAsia" w:cstheme="majorBidi"/>
      <w:bCs/>
      <w:sz w:val="36"/>
      <w:szCs w:val="32"/>
    </w:rPr>
  </w:style>
  <w:style w:type="paragraph" w:styleId="Kop2">
    <w:name w:val="heading 2"/>
    <w:aliases w:val="tussentitel 1"/>
    <w:basedOn w:val="Standaard"/>
    <w:next w:val="Standaard"/>
    <w:link w:val="Kop2Char"/>
    <w:uiPriority w:val="9"/>
    <w:unhideWhenUsed/>
    <w:qFormat/>
    <w:rsid w:val="00DC33E9"/>
    <w:pPr>
      <w:keepNext/>
      <w:keepLines/>
      <w:spacing w:before="160" w:after="60"/>
      <w:outlineLvl w:val="1"/>
    </w:pPr>
    <w:rPr>
      <w:rFonts w:eastAsiaTheme="majorEastAsia" w:cstheme="majorBidi"/>
      <w:b/>
      <w:bCs/>
      <w:color w:val="A14B6A" w:themeColor="accent6"/>
      <w:szCs w:val="26"/>
    </w:rPr>
  </w:style>
  <w:style w:type="paragraph" w:styleId="Kop3">
    <w:name w:val="heading 3"/>
    <w:aliases w:val="tussentitel 2"/>
    <w:basedOn w:val="Standaard"/>
    <w:next w:val="Standaard"/>
    <w:link w:val="Kop3Char"/>
    <w:uiPriority w:val="9"/>
    <w:unhideWhenUsed/>
    <w:qFormat/>
    <w:rsid w:val="00B414D3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aliases w:val="Niveau3"/>
    <w:basedOn w:val="Standaard"/>
    <w:next w:val="Standaard"/>
    <w:link w:val="Kop4Char"/>
    <w:uiPriority w:val="9"/>
    <w:unhideWhenUsed/>
    <w:rsid w:val="00D31C3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bCs/>
      <w:iCs/>
      <w:color w:val="A14B6A" w:themeColor="accent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6030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titel Char"/>
    <w:basedOn w:val="Standaardalinea-lettertype"/>
    <w:link w:val="Kop1"/>
    <w:uiPriority w:val="9"/>
    <w:rsid w:val="00DC33E9"/>
    <w:rPr>
      <w:rFonts w:ascii="AvenirNext LT Pro Regular" w:eastAsiaTheme="majorEastAsia" w:hAnsi="AvenirNext LT Pro Regular" w:cstheme="majorBidi"/>
      <w:bCs/>
      <w:sz w:val="36"/>
      <w:szCs w:val="32"/>
    </w:rPr>
  </w:style>
  <w:style w:type="character" w:customStyle="1" w:styleId="Kop2Char">
    <w:name w:val="Kop 2 Char"/>
    <w:aliases w:val="tussentitel 1 Char"/>
    <w:basedOn w:val="Standaardalinea-lettertype"/>
    <w:link w:val="Kop2"/>
    <w:uiPriority w:val="9"/>
    <w:rsid w:val="00DC33E9"/>
    <w:rPr>
      <w:rFonts w:ascii="AvenirNext LT Pro Regular" w:eastAsiaTheme="majorEastAsia" w:hAnsi="AvenirNext LT Pro Regular" w:cstheme="majorBidi"/>
      <w:b/>
      <w:bCs/>
      <w:color w:val="A14B6A" w:themeColor="accent6"/>
      <w:sz w:val="20"/>
      <w:szCs w:val="26"/>
    </w:rPr>
  </w:style>
  <w:style w:type="character" w:customStyle="1" w:styleId="Kop3Char">
    <w:name w:val="Kop 3 Char"/>
    <w:aliases w:val="tussentitel 2 Char"/>
    <w:basedOn w:val="Standaardalinea-lettertype"/>
    <w:link w:val="Kop3"/>
    <w:uiPriority w:val="9"/>
    <w:rsid w:val="00B414D3"/>
    <w:rPr>
      <w:rFonts w:ascii="AvenirNext LT Pro Regular" w:eastAsiaTheme="majorEastAsia" w:hAnsi="AvenirNext LT Pro Regular" w:cstheme="majorBidi"/>
      <w:b/>
      <w:bCs/>
      <w:color w:val="000000" w:themeColor="text1"/>
      <w:sz w:val="18"/>
    </w:rPr>
  </w:style>
  <w:style w:type="character" w:customStyle="1" w:styleId="Kop4Char">
    <w:name w:val="Kop 4 Char"/>
    <w:aliases w:val="Niveau3 Char"/>
    <w:basedOn w:val="Standaardalinea-lettertype"/>
    <w:link w:val="Kop4"/>
    <w:uiPriority w:val="9"/>
    <w:rsid w:val="00D31C3F"/>
    <w:rPr>
      <w:rFonts w:asciiTheme="majorHAnsi" w:eastAsiaTheme="majorEastAsia" w:hAnsiTheme="majorHAnsi" w:cstheme="majorBidi"/>
      <w:b/>
      <w:bCs/>
      <w:iCs/>
      <w:color w:val="A14B6A" w:themeColor="accent6"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3089"/>
    <w:rPr>
      <w:rFonts w:asciiTheme="majorHAnsi" w:eastAsiaTheme="majorEastAsia" w:hAnsiTheme="majorHAnsi" w:cstheme="majorBidi"/>
      <w:color w:val="885D04" w:themeColor="accent1" w:themeShade="7F"/>
      <w:sz w:val="18"/>
    </w:rPr>
  </w:style>
  <w:style w:type="paragraph" w:styleId="Titel">
    <w:name w:val="Title"/>
    <w:basedOn w:val="Standaard"/>
    <w:next w:val="Standaard"/>
    <w:link w:val="TitelChar"/>
    <w:uiPriority w:val="10"/>
    <w:rsid w:val="00603089"/>
    <w:pPr>
      <w:pBdr>
        <w:bottom w:val="single" w:sz="8" w:space="4" w:color="F8B322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0308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6D8B"/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6D8B"/>
    <w:rPr>
      <w:rFonts w:ascii="Lucida Grande" w:hAnsi="Lucida Grande" w:cs="Lucida Grande"/>
      <w:sz w:val="18"/>
      <w:szCs w:val="18"/>
    </w:rPr>
  </w:style>
  <w:style w:type="character" w:customStyle="1" w:styleId="accent">
    <w:name w:val="accent"/>
    <w:basedOn w:val="Standaardalinea-lettertype"/>
    <w:uiPriority w:val="1"/>
    <w:qFormat/>
    <w:rsid w:val="007C055C"/>
    <w:rPr>
      <w:rFonts w:asciiTheme="minorHAnsi" w:hAnsiTheme="minorHAnsi"/>
      <w:b/>
      <w:i w:val="0"/>
      <w:lang w:val="nl-BE"/>
    </w:rPr>
  </w:style>
  <w:style w:type="paragraph" w:styleId="Voettekst">
    <w:name w:val="footer"/>
    <w:basedOn w:val="Standaard"/>
    <w:link w:val="VoettekstChar"/>
    <w:uiPriority w:val="99"/>
    <w:unhideWhenUsed/>
    <w:qFormat/>
    <w:rsid w:val="00DC33E9"/>
    <w:pPr>
      <w:tabs>
        <w:tab w:val="center" w:pos="4536"/>
        <w:tab w:val="right" w:pos="9072"/>
      </w:tabs>
      <w:spacing w:after="120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C33E9"/>
    <w:rPr>
      <w:rFonts w:ascii="AvenirNext LT Pro Regular" w:hAnsi="AvenirNext LT Pro Regular"/>
      <w:sz w:val="16"/>
    </w:rPr>
  </w:style>
  <w:style w:type="table" w:styleId="Lichtearcering-accent1">
    <w:name w:val="Light Shading Accent 1"/>
    <w:basedOn w:val="Standaardtabel"/>
    <w:uiPriority w:val="60"/>
    <w:rsid w:val="00501ACA"/>
    <w:rPr>
      <w:rFonts w:eastAsiaTheme="minorEastAsia"/>
      <w:color w:val="CC8C06" w:themeColor="accent1" w:themeShade="BF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F8B322" w:themeColor="accent1"/>
        <w:bottom w:val="single" w:sz="8" w:space="0" w:color="F8B32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322" w:themeColor="accent1"/>
          <w:left w:val="nil"/>
          <w:bottom w:val="single" w:sz="8" w:space="0" w:color="F8B32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322" w:themeColor="accent1"/>
          <w:left w:val="nil"/>
          <w:bottom w:val="single" w:sz="8" w:space="0" w:color="F8B32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</w:style>
  <w:style w:type="paragraph" w:customStyle="1" w:styleId="invullijn">
    <w:name w:val="invullijn"/>
    <w:basedOn w:val="Standaard"/>
    <w:qFormat/>
    <w:rsid w:val="00DC33E9"/>
    <w:pPr>
      <w:spacing w:before="120" w:after="120"/>
    </w:pPr>
    <w:rPr>
      <w:lang w:val="en-US"/>
    </w:rPr>
  </w:style>
  <w:style w:type="paragraph" w:customStyle="1" w:styleId="opsomming">
    <w:name w:val="opsomming"/>
    <w:basedOn w:val="Standaard"/>
    <w:qFormat/>
    <w:rsid w:val="00DC33E9"/>
    <w:pPr>
      <w:numPr>
        <w:numId w:val="20"/>
      </w:numPr>
    </w:pPr>
  </w:style>
  <w:style w:type="table" w:styleId="Tabelraster">
    <w:name w:val="Table Grid"/>
    <w:basedOn w:val="Standaardtabel"/>
    <w:uiPriority w:val="59"/>
    <w:rsid w:val="0098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eurrijkelijst-accent5">
    <w:name w:val="Colorful List Accent 5"/>
    <w:basedOn w:val="Standaardtabel"/>
    <w:uiPriority w:val="72"/>
    <w:rsid w:val="009863E8"/>
    <w:rPr>
      <w:color w:val="000000" w:themeColor="text1"/>
    </w:rPr>
    <w:tblPr>
      <w:tblStyleRowBandSize w:val="1"/>
      <w:tblStyleColBandSize w:val="1"/>
    </w:tblPr>
    <w:tcPr>
      <w:shd w:val="clear" w:color="auto" w:fill="FFFC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C54" w:themeFill="accent6" w:themeFillShade="CC"/>
      </w:tcPr>
    </w:tblStylePr>
    <w:tblStylePr w:type="lastRow">
      <w:rPr>
        <w:b/>
        <w:bCs/>
        <w:color w:val="803C5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0" w:themeFill="accent5" w:themeFillTint="3F"/>
      </w:tcPr>
    </w:tblStylePr>
    <w:tblStylePr w:type="band1Horz">
      <w:tblPr/>
      <w:tcPr>
        <w:shd w:val="clear" w:color="auto" w:fill="FEFAF3" w:themeFill="accent5" w:themeFillTint="33"/>
      </w:tcPr>
    </w:tblStylePr>
  </w:style>
  <w:style w:type="table" w:styleId="Lichtelijst-accent1">
    <w:name w:val="Light List Accent 1"/>
    <w:basedOn w:val="Standaardtabel"/>
    <w:uiPriority w:val="61"/>
    <w:rsid w:val="009863E8"/>
    <w:tblPr>
      <w:tblStyleRowBandSize w:val="1"/>
      <w:tblStyleColBandSize w:val="1"/>
      <w:tblBorders>
        <w:top w:val="single" w:sz="8" w:space="0" w:color="F8B322" w:themeColor="accent1"/>
        <w:left w:val="single" w:sz="8" w:space="0" w:color="F8B322" w:themeColor="accent1"/>
        <w:bottom w:val="single" w:sz="8" w:space="0" w:color="F8B322" w:themeColor="accent1"/>
        <w:right w:val="single" w:sz="8" w:space="0" w:color="F8B32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3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322" w:themeColor="accent1"/>
          <w:left w:val="single" w:sz="8" w:space="0" w:color="F8B322" w:themeColor="accent1"/>
          <w:bottom w:val="single" w:sz="8" w:space="0" w:color="F8B322" w:themeColor="accent1"/>
          <w:right w:val="single" w:sz="8" w:space="0" w:color="F8B3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322" w:themeColor="accent1"/>
          <w:left w:val="single" w:sz="8" w:space="0" w:color="F8B322" w:themeColor="accent1"/>
          <w:bottom w:val="single" w:sz="8" w:space="0" w:color="F8B322" w:themeColor="accent1"/>
          <w:right w:val="single" w:sz="8" w:space="0" w:color="F8B322" w:themeColor="accent1"/>
        </w:tcBorders>
      </w:tcPr>
    </w:tblStylePr>
    <w:tblStylePr w:type="band1Horz">
      <w:tblPr/>
      <w:tcPr>
        <w:tcBorders>
          <w:top w:val="single" w:sz="8" w:space="0" w:color="F8B322" w:themeColor="accent1"/>
          <w:left w:val="single" w:sz="8" w:space="0" w:color="F8B322" w:themeColor="accent1"/>
          <w:bottom w:val="single" w:sz="8" w:space="0" w:color="F8B322" w:themeColor="accent1"/>
          <w:right w:val="single" w:sz="8" w:space="0" w:color="F8B322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9863E8"/>
    <w:tblPr>
      <w:tblStyleRowBandSize w:val="1"/>
      <w:tblStyleColBandSize w:val="1"/>
      <w:tblBorders>
        <w:top w:val="single" w:sz="8" w:space="0" w:color="7B003B" w:themeColor="accent2"/>
        <w:left w:val="single" w:sz="8" w:space="0" w:color="7B003B" w:themeColor="accent2"/>
        <w:bottom w:val="single" w:sz="8" w:space="0" w:color="7B003B" w:themeColor="accent2"/>
        <w:right w:val="single" w:sz="8" w:space="0" w:color="7B003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003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003B" w:themeColor="accent2"/>
          <w:left w:val="single" w:sz="8" w:space="0" w:color="7B003B" w:themeColor="accent2"/>
          <w:bottom w:val="single" w:sz="8" w:space="0" w:color="7B003B" w:themeColor="accent2"/>
          <w:right w:val="single" w:sz="8" w:space="0" w:color="7B003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003B" w:themeColor="accent2"/>
          <w:left w:val="single" w:sz="8" w:space="0" w:color="7B003B" w:themeColor="accent2"/>
          <w:bottom w:val="single" w:sz="8" w:space="0" w:color="7B003B" w:themeColor="accent2"/>
          <w:right w:val="single" w:sz="8" w:space="0" w:color="7B003B" w:themeColor="accent2"/>
        </w:tcBorders>
      </w:tcPr>
    </w:tblStylePr>
    <w:tblStylePr w:type="band1Horz">
      <w:tblPr/>
      <w:tcPr>
        <w:tcBorders>
          <w:top w:val="single" w:sz="8" w:space="0" w:color="7B003B" w:themeColor="accent2"/>
          <w:left w:val="single" w:sz="8" w:space="0" w:color="7B003B" w:themeColor="accent2"/>
          <w:bottom w:val="single" w:sz="8" w:space="0" w:color="7B003B" w:themeColor="accent2"/>
          <w:right w:val="single" w:sz="8" w:space="0" w:color="7B003B" w:themeColor="accent2"/>
        </w:tcBorders>
      </w:tcPr>
    </w:tblStylePr>
  </w:style>
  <w:style w:type="table" w:styleId="Lichtelijst-accent6">
    <w:name w:val="Light List Accent 6"/>
    <w:aliases w:val="azgroeninge tabel"/>
    <w:basedOn w:val="Standaardtabel"/>
    <w:uiPriority w:val="61"/>
    <w:rsid w:val="00B31858"/>
    <w:rPr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14B6A" w:themeFill="accent6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 w:val="0"/>
        <w:bCs/>
        <w:sz w:val="18"/>
      </w:rPr>
      <w:tblPr/>
      <w:tcPr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  <w:sz w:val="18"/>
      </w:rPr>
      <w:tblPr/>
      <w:tcPr>
        <w:shd w:val="clear" w:color="auto" w:fill="FFFFFF" w:themeFill="background1"/>
      </w:tc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</w:style>
  <w:style w:type="table" w:styleId="Lichtelijst-accent5">
    <w:name w:val="Light List Accent 5"/>
    <w:basedOn w:val="Standaardtabel"/>
    <w:uiPriority w:val="61"/>
    <w:rsid w:val="009863E8"/>
    <w:tblPr>
      <w:tblStyleRowBandSize w:val="1"/>
      <w:tblStyleColBandSize w:val="1"/>
      <w:tblBorders>
        <w:top w:val="single" w:sz="8" w:space="0" w:color="FEE9C5" w:themeColor="accent5"/>
        <w:left w:val="single" w:sz="8" w:space="0" w:color="FEE9C5" w:themeColor="accent5"/>
        <w:bottom w:val="single" w:sz="8" w:space="0" w:color="FEE9C5" w:themeColor="accent5"/>
        <w:right w:val="single" w:sz="8" w:space="0" w:color="FEE9C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E9C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E9C5" w:themeColor="accent5"/>
          <w:left w:val="single" w:sz="8" w:space="0" w:color="FEE9C5" w:themeColor="accent5"/>
          <w:bottom w:val="single" w:sz="8" w:space="0" w:color="FEE9C5" w:themeColor="accent5"/>
          <w:right w:val="single" w:sz="8" w:space="0" w:color="FEE9C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E9C5" w:themeColor="accent5"/>
          <w:left w:val="single" w:sz="8" w:space="0" w:color="FEE9C5" w:themeColor="accent5"/>
          <w:bottom w:val="single" w:sz="8" w:space="0" w:color="FEE9C5" w:themeColor="accent5"/>
          <w:right w:val="single" w:sz="8" w:space="0" w:color="FEE9C5" w:themeColor="accent5"/>
        </w:tcBorders>
      </w:tcPr>
    </w:tblStylePr>
    <w:tblStylePr w:type="band1Horz">
      <w:tblPr/>
      <w:tcPr>
        <w:tcBorders>
          <w:top w:val="single" w:sz="8" w:space="0" w:color="FEE9C5" w:themeColor="accent5"/>
          <w:left w:val="single" w:sz="8" w:space="0" w:color="FEE9C5" w:themeColor="accent5"/>
          <w:bottom w:val="single" w:sz="8" w:space="0" w:color="FEE9C5" w:themeColor="accent5"/>
          <w:right w:val="single" w:sz="8" w:space="0" w:color="FEE9C5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9863E8"/>
    <w:tblPr>
      <w:tblStyleRowBandSize w:val="1"/>
      <w:tblStyleColBandSize w:val="1"/>
      <w:tblBorders>
        <w:top w:val="single" w:sz="8" w:space="0" w:color="FCCA6F" w:themeColor="accent4"/>
        <w:left w:val="single" w:sz="8" w:space="0" w:color="FCCA6F" w:themeColor="accent4"/>
        <w:bottom w:val="single" w:sz="8" w:space="0" w:color="FCCA6F" w:themeColor="accent4"/>
        <w:right w:val="single" w:sz="8" w:space="0" w:color="FCCA6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CA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A6F" w:themeColor="accent4"/>
          <w:left w:val="single" w:sz="8" w:space="0" w:color="FCCA6F" w:themeColor="accent4"/>
          <w:bottom w:val="single" w:sz="8" w:space="0" w:color="FCCA6F" w:themeColor="accent4"/>
          <w:right w:val="single" w:sz="8" w:space="0" w:color="FCCA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CA6F" w:themeColor="accent4"/>
          <w:left w:val="single" w:sz="8" w:space="0" w:color="FCCA6F" w:themeColor="accent4"/>
          <w:bottom w:val="single" w:sz="8" w:space="0" w:color="FCCA6F" w:themeColor="accent4"/>
          <w:right w:val="single" w:sz="8" w:space="0" w:color="FCCA6F" w:themeColor="accent4"/>
        </w:tcBorders>
      </w:tcPr>
    </w:tblStylePr>
    <w:tblStylePr w:type="band1Horz">
      <w:tblPr/>
      <w:tcPr>
        <w:tcBorders>
          <w:top w:val="single" w:sz="8" w:space="0" w:color="FCCA6F" w:themeColor="accent4"/>
          <w:left w:val="single" w:sz="8" w:space="0" w:color="FCCA6F" w:themeColor="accent4"/>
          <w:bottom w:val="single" w:sz="8" w:space="0" w:color="FCCA6F" w:themeColor="accent4"/>
          <w:right w:val="single" w:sz="8" w:space="0" w:color="FCCA6F" w:themeColor="accent4"/>
        </w:tcBorders>
      </w:tcPr>
    </w:tblStylePr>
  </w:style>
  <w:style w:type="paragraph" w:customStyle="1" w:styleId="lijst">
    <w:name w:val="lijst"/>
    <w:basedOn w:val="Standaard"/>
    <w:qFormat/>
    <w:rsid w:val="00DC33E9"/>
    <w:pPr>
      <w:numPr>
        <w:numId w:val="21"/>
      </w:numPr>
      <w:contextualSpacing/>
    </w:pPr>
    <w:rPr>
      <w:rFonts w:eastAsia="Times New Roman" w:cs="Times New Roman"/>
      <w:szCs w:val="22"/>
      <w:lang w:eastAsia="nl-NL"/>
    </w:rPr>
  </w:style>
  <w:style w:type="paragraph" w:styleId="Lijstalinea">
    <w:name w:val="List Paragraph"/>
    <w:basedOn w:val="Standaard"/>
    <w:uiPriority w:val="34"/>
    <w:qFormat/>
    <w:rsid w:val="0074058E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rsid w:val="00603089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2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3089"/>
    <w:rPr>
      <w:rFonts w:asciiTheme="majorHAnsi" w:eastAsiaTheme="majorEastAsia" w:hAnsiTheme="majorHAnsi" w:cstheme="majorBidi"/>
      <w:i/>
      <w:iCs/>
      <w:color w:val="F8B322" w:themeColor="accent1"/>
      <w:spacing w:val="15"/>
    </w:rPr>
  </w:style>
  <w:style w:type="character" w:styleId="Subtielebenadrukking">
    <w:name w:val="Subtle Emphasis"/>
    <w:basedOn w:val="Standaardalinea-lettertype"/>
    <w:uiPriority w:val="19"/>
    <w:rsid w:val="00603089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rsid w:val="00603089"/>
    <w:rPr>
      <w:i/>
      <w:iCs/>
    </w:rPr>
  </w:style>
  <w:style w:type="character" w:styleId="Intensievebenadrukking">
    <w:name w:val="Intense Emphasis"/>
    <w:basedOn w:val="Standaardalinea-lettertype"/>
    <w:uiPriority w:val="21"/>
    <w:rsid w:val="00603089"/>
    <w:rPr>
      <w:b/>
      <w:bCs/>
      <w:i/>
      <w:iCs/>
      <w:color w:val="F8B322" w:themeColor="accent1"/>
    </w:rPr>
  </w:style>
  <w:style w:type="character" w:styleId="Zwaar">
    <w:name w:val="Strong"/>
    <w:basedOn w:val="Standaardalinea-lettertype"/>
    <w:uiPriority w:val="22"/>
    <w:rsid w:val="00603089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60308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03089"/>
    <w:rPr>
      <w:rFonts w:ascii="AvenirNext LT Pro Regular" w:hAnsi="AvenirNext LT Pro Regular"/>
      <w:i/>
      <w:iCs/>
      <w:color w:val="000000" w:themeColor="text1"/>
      <w:sz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603089"/>
    <w:pPr>
      <w:pBdr>
        <w:bottom w:val="single" w:sz="4" w:space="4" w:color="F8B322" w:themeColor="accent1"/>
      </w:pBdr>
      <w:spacing w:before="200" w:after="280"/>
      <w:ind w:left="936" w:right="936"/>
    </w:pPr>
    <w:rPr>
      <w:b/>
      <w:bCs/>
      <w:i/>
      <w:iCs/>
      <w:color w:val="F8B322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3089"/>
    <w:rPr>
      <w:rFonts w:ascii="AvenirNext LT Pro Regular" w:hAnsi="AvenirNext LT Pro Regular"/>
      <w:b/>
      <w:bCs/>
      <w:i/>
      <w:iCs/>
      <w:color w:val="F8B322" w:themeColor="accent1"/>
      <w:sz w:val="18"/>
    </w:rPr>
  </w:style>
  <w:style w:type="character" w:styleId="Subtieleverwijzing">
    <w:name w:val="Subtle Reference"/>
    <w:basedOn w:val="Standaardalinea-lettertype"/>
    <w:uiPriority w:val="31"/>
    <w:rsid w:val="00603089"/>
    <w:rPr>
      <w:smallCaps/>
      <w:color w:val="7B003B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603089"/>
    <w:rPr>
      <w:b/>
      <w:bCs/>
      <w:smallCaps/>
      <w:color w:val="7B003B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603089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A3A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A3ACE"/>
    <w:rPr>
      <w:rFonts w:ascii="AvenirNext LT Pro Regular" w:hAnsi="AvenirNext LT Pro Regular"/>
      <w:sz w:val="18"/>
    </w:rPr>
  </w:style>
  <w:style w:type="character" w:styleId="Hyperlink">
    <w:name w:val="Hyperlink"/>
    <w:basedOn w:val="Standaardalinea-lettertype"/>
    <w:uiPriority w:val="99"/>
    <w:unhideWhenUsed/>
    <w:rsid w:val="00B82205"/>
    <w:rPr>
      <w:color w:val="7B003B" w:themeColor="hyperlink"/>
      <w:u w:val="single"/>
    </w:rPr>
  </w:style>
  <w:style w:type="paragraph" w:styleId="Geenafstand">
    <w:name w:val="No Spacing"/>
    <w:uiPriority w:val="1"/>
    <w:qFormat/>
    <w:rsid w:val="00B82205"/>
    <w:rPr>
      <w:rFonts w:ascii="Helvetica" w:eastAsia="Times New Roman" w:hAnsi="Helvetica" w:cs="Times New Roman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z groeninge">
  <a:themeElements>
    <a:clrScheme name="az groening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8B322"/>
      </a:accent1>
      <a:accent2>
        <a:srgbClr val="7B003B"/>
      </a:accent2>
      <a:accent3>
        <a:srgbClr val="E2001A"/>
      </a:accent3>
      <a:accent4>
        <a:srgbClr val="FCCA6F"/>
      </a:accent4>
      <a:accent5>
        <a:srgbClr val="FEE9C5"/>
      </a:accent5>
      <a:accent6>
        <a:srgbClr val="A14B6A"/>
      </a:accent6>
      <a:hlink>
        <a:srgbClr val="7B003B"/>
      </a:hlink>
      <a:folHlink>
        <a:srgbClr val="D6AFBC"/>
      </a:folHlink>
    </a:clrScheme>
    <a:fontScheme name="az groening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 cmpd="sng"/>
        <a:effectLst/>
      </a:spPr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91c636-1439-405c-beec-03f3c14fa067">
      <Terms xmlns="http://schemas.microsoft.com/office/infopath/2007/PartnerControls"/>
    </lcf76f155ced4ddcb4097134ff3c332f>
    <TaxCatchAll xmlns="3cd8e1b1-9860-41ff-aafd-e61492ab4c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FDE5A3B1F48448EC7048038B4376D" ma:contentTypeVersion="13" ma:contentTypeDescription="Een nieuw document maken." ma:contentTypeScope="" ma:versionID="1b1097dc5f0e2919cf216e163467fa88">
  <xsd:schema xmlns:xsd="http://www.w3.org/2001/XMLSchema" xmlns:xs="http://www.w3.org/2001/XMLSchema" xmlns:p="http://schemas.microsoft.com/office/2006/metadata/properties" xmlns:ns2="9b91c636-1439-405c-beec-03f3c14fa067" xmlns:ns3="3cd8e1b1-9860-41ff-aafd-e61492ab4cce" targetNamespace="http://schemas.microsoft.com/office/2006/metadata/properties" ma:root="true" ma:fieldsID="b0f70dad354af2bcdc95586bc7f62eb2" ns2:_="" ns3:_="">
    <xsd:import namespace="9b91c636-1439-405c-beec-03f3c14fa067"/>
    <xsd:import namespace="3cd8e1b1-9860-41ff-aafd-e61492ab4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c636-1439-405c-beec-03f3c14fa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cca55895-3fa2-4d34-bd5b-f9eed230d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8e1b1-9860-41ff-aafd-e61492ab4c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2ca27f8-9151-4a47-95c2-5d4711d5e92a}" ma:internalName="TaxCatchAll" ma:showField="CatchAllData" ma:web="3cd8e1b1-9860-41ff-aafd-e61492ab4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28BF5-9D1C-44C7-836F-FD2C408B7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49824D-A7A3-4B59-B036-F01B6B9D6C5A}">
  <ds:schemaRefs>
    <ds:schemaRef ds:uri="http://schemas.microsoft.com/office/2006/metadata/properties"/>
    <ds:schemaRef ds:uri="http://schemas.microsoft.com/office/infopath/2007/PartnerControls"/>
    <ds:schemaRef ds:uri="1c9167ea-da46-4863-8f2d-2dfc4fb57137"/>
    <ds:schemaRef ds:uri="00a5c8ce-e35e-4c89-b581-806a524541c6"/>
  </ds:schemaRefs>
</ds:datastoreItem>
</file>

<file path=customXml/itemProps3.xml><?xml version="1.0" encoding="utf-8"?>
<ds:datastoreItem xmlns:ds="http://schemas.openxmlformats.org/officeDocument/2006/customXml" ds:itemID="{70F61D4B-8AC3-4E24-BAC4-2E21E9B737A1}"/>
</file>

<file path=customXml/itemProps4.xml><?xml version="1.0" encoding="utf-8"?>
<ds:datastoreItem xmlns:ds="http://schemas.openxmlformats.org/officeDocument/2006/customXml" ds:itemID="{C8839026-22B8-4158-98F0-4C11195FD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Groeninge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Huys Virginie</dc:creator>
  <cp:lastModifiedBy>Liesbet Claeys</cp:lastModifiedBy>
  <cp:revision>4</cp:revision>
  <cp:lastPrinted>2013-02-22T14:05:00Z</cp:lastPrinted>
  <dcterms:created xsi:type="dcterms:W3CDTF">2024-10-28T09:57:00Z</dcterms:created>
  <dcterms:modified xsi:type="dcterms:W3CDTF">2024-10-30T09:18:00Z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0x0101003D1FDE5A3B1F48448EC7048038B4376D</vt:lpwstr>
  </property>
  <property fmtid="{D5CDD505-2E9C-101B-9397-08002B2CF9AE}" pid="3" name="MediaServiceImageTags">
    <vt:lpwstr/>
  </property>
</Properties>
</file>