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252A8" w14:textId="77777777" w:rsidR="00B82205" w:rsidRDefault="00B82205" w:rsidP="00B82205">
      <w:pPr>
        <w:rPr>
          <w:lang w:val="nl-BE"/>
        </w:rPr>
      </w:pPr>
    </w:p>
    <w:p w14:paraId="5C61F674" w14:textId="2330B9D3" w:rsidR="00A1478F" w:rsidRPr="00AF070A" w:rsidRDefault="00EA7866" w:rsidP="00AF070A">
      <w:pPr>
        <w:spacing w:after="120"/>
        <w:jc w:val="center"/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</w:pPr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 xml:space="preserve">Document de </w:t>
      </w:r>
      <w:proofErr w:type="spellStart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>suivi</w:t>
      </w:r>
      <w:proofErr w:type="spellEnd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 xml:space="preserve"> de </w:t>
      </w:r>
      <w:proofErr w:type="spellStart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>l'antibiothérapie</w:t>
      </w:r>
      <w:proofErr w:type="spellEnd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 xml:space="preserve"> </w:t>
      </w:r>
      <w:proofErr w:type="spellStart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>intraveineuse</w:t>
      </w:r>
      <w:proofErr w:type="spellEnd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 xml:space="preserve"> à </w:t>
      </w:r>
      <w:proofErr w:type="spellStart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>domicile</w:t>
      </w:r>
      <w:proofErr w:type="spellEnd"/>
      <w:r w:rsidRPr="00EA7866">
        <w:rPr>
          <w:rFonts w:ascii="Calibri" w:eastAsia="Avenir" w:hAnsi="Calibri" w:cs="Calibri"/>
          <w:b/>
          <w:bCs/>
          <w:noProof w:val="0"/>
          <w:color w:val="10514F"/>
          <w:sz w:val="22"/>
          <w:szCs w:val="22"/>
          <w:lang w:val="nl-BE" w:eastAsia="nl-BE"/>
        </w:rPr>
        <w:t xml:space="preserve"> (OPAT)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55"/>
        <w:gridCol w:w="6139"/>
      </w:tblGrid>
      <w:tr w:rsidR="00B82205" w:rsidRPr="00144C2C" w14:paraId="100607B7" w14:textId="77777777" w:rsidTr="00144C2C">
        <w:tc>
          <w:tcPr>
            <w:tcW w:w="12294" w:type="dxa"/>
            <w:gridSpan w:val="2"/>
          </w:tcPr>
          <w:p w14:paraId="0DC9C137" w14:textId="4D4531FC" w:rsidR="00B82205" w:rsidRPr="007C7880" w:rsidRDefault="00EA7866" w:rsidP="007C7880">
            <w:pPr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D</w:t>
            </w:r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onnées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 du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patient</w:t>
            </w:r>
            <w:proofErr w:type="spellEnd"/>
          </w:p>
        </w:tc>
      </w:tr>
      <w:tr w:rsidR="00B82205" w:rsidRPr="00144C2C" w14:paraId="1F31B9A3" w14:textId="77777777" w:rsidTr="00144C2C">
        <w:tc>
          <w:tcPr>
            <w:tcW w:w="6155" w:type="dxa"/>
          </w:tcPr>
          <w:p w14:paraId="5262BBD0" w14:textId="2BFA4573" w:rsidR="00B82205" w:rsidRPr="00144C2C" w:rsidRDefault="00EA7866" w:rsidP="00EC169E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Nom</w:t>
            </w:r>
            <w:r w:rsid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Prénom</w:t>
            </w:r>
            <w:proofErr w:type="spellEnd"/>
            <w:r w:rsid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6139" w:type="dxa"/>
          </w:tcPr>
          <w:p w14:paraId="30CC0D94" w14:textId="3186F914" w:rsidR="00B82205" w:rsidRPr="00144C2C" w:rsidRDefault="00EA7866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 xml:space="preserve">Date de </w:t>
            </w:r>
            <w:proofErr w:type="spellStart"/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>naissance</w:t>
            </w:r>
            <w:proofErr w:type="spellEnd"/>
          </w:p>
        </w:tc>
      </w:tr>
    </w:tbl>
    <w:p w14:paraId="1CE2ACED" w14:textId="77777777" w:rsidR="00B82205" w:rsidRPr="00144C2C" w:rsidRDefault="00B82205" w:rsidP="00B82205">
      <w:pPr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3"/>
        <w:gridCol w:w="994"/>
        <w:gridCol w:w="970"/>
        <w:gridCol w:w="970"/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B82205" w:rsidRPr="00144C2C" w14:paraId="0229F906" w14:textId="77777777" w:rsidTr="00EC169E">
        <w:tc>
          <w:tcPr>
            <w:tcW w:w="12682" w:type="dxa"/>
            <w:gridSpan w:val="12"/>
          </w:tcPr>
          <w:p w14:paraId="3F10CA34" w14:textId="23E6E1A8" w:rsidR="00B82205" w:rsidRPr="007C7880" w:rsidRDefault="00EA7866" w:rsidP="00EC169E">
            <w:pPr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Dossiers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d'administration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d'antibiotiques</w:t>
            </w:r>
            <w:proofErr w:type="spellEnd"/>
          </w:p>
        </w:tc>
      </w:tr>
      <w:tr w:rsidR="00B82205" w:rsidRPr="00144C2C" w14:paraId="7FEB2466" w14:textId="77777777" w:rsidTr="00EC169E">
        <w:tc>
          <w:tcPr>
            <w:tcW w:w="1606" w:type="dxa"/>
          </w:tcPr>
          <w:p w14:paraId="24E73362" w14:textId="77777777" w:rsidR="00EA7866" w:rsidRPr="00EA7866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Date</w:t>
            </w:r>
          </w:p>
          <w:p w14:paraId="67FB32B5" w14:textId="54AAF038" w:rsidR="00B82205" w:rsidRPr="00144C2C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Heure</w:t>
            </w:r>
            <w:proofErr w:type="spellEnd"/>
          </w:p>
        </w:tc>
        <w:tc>
          <w:tcPr>
            <w:tcW w:w="1029" w:type="dxa"/>
          </w:tcPr>
          <w:p w14:paraId="2AD5372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0B18E23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6A6ACAE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033B727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AA4191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463BF4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AF0168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1D5C61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11DACB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A769C3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354311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0872AF7" w14:textId="77777777" w:rsidTr="00EC169E">
        <w:tc>
          <w:tcPr>
            <w:tcW w:w="1606" w:type="dxa"/>
          </w:tcPr>
          <w:p w14:paraId="010AC6A2" w14:textId="77777777" w:rsidR="00EA7866" w:rsidRPr="00EA7866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Antibiotique</w:t>
            </w:r>
            <w:proofErr w:type="spellEnd"/>
          </w:p>
          <w:p w14:paraId="0E82E66A" w14:textId="1572D6CC" w:rsidR="00B82205" w:rsidRPr="00144C2C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Dose</w:t>
            </w:r>
            <w:proofErr w:type="spellEnd"/>
          </w:p>
        </w:tc>
        <w:tc>
          <w:tcPr>
            <w:tcW w:w="1029" w:type="dxa"/>
          </w:tcPr>
          <w:p w14:paraId="4ECE231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524CDC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7FF6E30B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D710D1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50FFB0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11D326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8244A0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337CA0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E4D405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4A9F10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690152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3C88245E" w14:textId="77777777" w:rsidR="00B82205" w:rsidRPr="00144C2C" w:rsidRDefault="00B82205" w:rsidP="00B82205">
      <w:pPr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93"/>
        <w:gridCol w:w="994"/>
        <w:gridCol w:w="970"/>
        <w:gridCol w:w="970"/>
        <w:gridCol w:w="970"/>
        <w:gridCol w:w="971"/>
        <w:gridCol w:w="971"/>
        <w:gridCol w:w="971"/>
        <w:gridCol w:w="971"/>
        <w:gridCol w:w="971"/>
        <w:gridCol w:w="971"/>
        <w:gridCol w:w="971"/>
      </w:tblGrid>
      <w:tr w:rsidR="00B82205" w:rsidRPr="00144C2C" w14:paraId="558C9982" w14:textId="77777777" w:rsidTr="00EC169E">
        <w:tc>
          <w:tcPr>
            <w:tcW w:w="12682" w:type="dxa"/>
            <w:gridSpan w:val="12"/>
          </w:tcPr>
          <w:p w14:paraId="4DE7ED6F" w14:textId="596F59B1" w:rsidR="00B82205" w:rsidRPr="00144C2C" w:rsidRDefault="00EA7866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 xml:space="preserve">Dossiers </w:t>
            </w:r>
            <w:proofErr w:type="spellStart"/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>d'administration</w:t>
            </w:r>
            <w:proofErr w:type="spellEnd"/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EA7866"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  <w:t>d'antibiotiques</w:t>
            </w:r>
            <w:proofErr w:type="spellEnd"/>
          </w:p>
        </w:tc>
      </w:tr>
      <w:tr w:rsidR="00B82205" w:rsidRPr="00144C2C" w14:paraId="7C865000" w14:textId="77777777" w:rsidTr="00EC169E">
        <w:tc>
          <w:tcPr>
            <w:tcW w:w="1606" w:type="dxa"/>
          </w:tcPr>
          <w:p w14:paraId="319326F3" w14:textId="77777777" w:rsidR="00EA7866" w:rsidRPr="00EA7866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Date</w:t>
            </w:r>
          </w:p>
          <w:p w14:paraId="639FAA82" w14:textId="7549F438" w:rsidR="00B82205" w:rsidRPr="00144C2C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Heure</w:t>
            </w:r>
            <w:proofErr w:type="spellEnd"/>
          </w:p>
        </w:tc>
        <w:tc>
          <w:tcPr>
            <w:tcW w:w="1029" w:type="dxa"/>
          </w:tcPr>
          <w:p w14:paraId="7F5D212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2CEC764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1C40D89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1948222E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F53F74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3426450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350F454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5E18412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79460C2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7250D17C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81682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9E5B083" w14:textId="77777777" w:rsidTr="00EC169E">
        <w:tc>
          <w:tcPr>
            <w:tcW w:w="1606" w:type="dxa"/>
          </w:tcPr>
          <w:p w14:paraId="68B961DE" w14:textId="77777777" w:rsidR="00EA7866" w:rsidRPr="00EA7866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Antibiotique</w:t>
            </w:r>
            <w:proofErr w:type="spellEnd"/>
          </w:p>
          <w:p w14:paraId="78C02A53" w14:textId="2AEC7A6F" w:rsidR="00B82205" w:rsidRPr="00144C2C" w:rsidRDefault="00EA7866" w:rsidP="00EA7866">
            <w:pPr>
              <w:pStyle w:val="Geenafstand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Dose</w:t>
            </w:r>
            <w:proofErr w:type="spellEnd"/>
          </w:p>
        </w:tc>
        <w:tc>
          <w:tcPr>
            <w:tcW w:w="1029" w:type="dxa"/>
          </w:tcPr>
          <w:p w14:paraId="7F24B07A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3D93421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555C2DDF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4" w:type="dxa"/>
          </w:tcPr>
          <w:p w14:paraId="4C58ADF6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01168A11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58BB5D8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6FFFC75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584CF79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13182CED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21803D04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005" w:type="dxa"/>
          </w:tcPr>
          <w:p w14:paraId="4FB18FC7" w14:textId="77777777" w:rsidR="00B82205" w:rsidRPr="00144C2C" w:rsidRDefault="00B82205" w:rsidP="00EC169E">
            <w:pPr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55C88F34" w14:textId="77777777" w:rsidR="00B82205" w:rsidRPr="00144C2C" w:rsidRDefault="00B82205" w:rsidP="00144C2C">
      <w:pPr>
        <w:jc w:val="center"/>
        <w:rPr>
          <w:rFonts w:ascii="Calibri" w:eastAsia="Avenir" w:hAnsi="Calibri" w:cs="Calibri"/>
          <w:noProof w:val="0"/>
          <w:color w:val="10514F"/>
          <w:sz w:val="22"/>
          <w:szCs w:val="22"/>
          <w:lang w:val="nl-BE" w:eastAsia="nl-BE"/>
        </w:rPr>
      </w:pPr>
    </w:p>
    <w:tbl>
      <w:tblPr>
        <w:tblStyle w:val="Tabelraster"/>
        <w:tblW w:w="15195" w:type="dxa"/>
        <w:tblInd w:w="-1168" w:type="dxa"/>
        <w:tblLook w:val="04A0" w:firstRow="1" w:lastRow="0" w:firstColumn="1" w:lastColumn="0" w:noHBand="0" w:noVBand="1"/>
      </w:tblPr>
      <w:tblGrid>
        <w:gridCol w:w="5668"/>
        <w:gridCol w:w="1361"/>
        <w:gridCol w:w="1361"/>
        <w:gridCol w:w="1361"/>
        <w:gridCol w:w="1361"/>
        <w:gridCol w:w="1361"/>
        <w:gridCol w:w="1361"/>
        <w:gridCol w:w="1361"/>
      </w:tblGrid>
      <w:tr w:rsidR="00B82205" w:rsidRPr="00144C2C" w14:paraId="1ED51511" w14:textId="77777777" w:rsidTr="00EC169E">
        <w:tc>
          <w:tcPr>
            <w:tcW w:w="15195" w:type="dxa"/>
            <w:gridSpan w:val="8"/>
          </w:tcPr>
          <w:p w14:paraId="0A2A964F" w14:textId="28E02DA7" w:rsidR="00B82205" w:rsidRPr="00144C2C" w:rsidRDefault="00EA7866" w:rsidP="00144C2C">
            <w:pPr>
              <w:spacing w:after="120"/>
              <w:jc w:val="center"/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Suivi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 des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paramètres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, des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soins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 du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cathéter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 xml:space="preserve"> et des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noProof w:val="0"/>
                <w:color w:val="10514F"/>
                <w:sz w:val="22"/>
                <w:szCs w:val="22"/>
                <w:lang w:val="nl-BE" w:eastAsia="nl-BE"/>
              </w:rPr>
              <w:t>complications</w:t>
            </w:r>
            <w:proofErr w:type="spellEnd"/>
          </w:p>
        </w:tc>
      </w:tr>
      <w:tr w:rsidR="00B82205" w:rsidRPr="00144C2C" w14:paraId="4C6F2C93" w14:textId="77777777" w:rsidTr="00EC169E">
        <w:tc>
          <w:tcPr>
            <w:tcW w:w="5668" w:type="dxa"/>
          </w:tcPr>
          <w:p w14:paraId="6F95E1C6" w14:textId="34FBC81F" w:rsidR="00B82205" w:rsidRPr="00144C2C" w:rsidRDefault="00EA7866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r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Date</w:t>
            </w:r>
          </w:p>
        </w:tc>
        <w:tc>
          <w:tcPr>
            <w:tcW w:w="1361" w:type="dxa"/>
          </w:tcPr>
          <w:p w14:paraId="6403566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F166F6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ABDA9C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926F07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5E3CF6A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F98C23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26088D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200A1C9D" w14:textId="77777777" w:rsidTr="00EC169E">
        <w:tc>
          <w:tcPr>
            <w:tcW w:w="5668" w:type="dxa"/>
          </w:tcPr>
          <w:p w14:paraId="600DD646" w14:textId="15EDC06D" w:rsidR="00B82205" w:rsidRPr="00144C2C" w:rsidRDefault="00EA7866" w:rsidP="00EC169E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Température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>(2x/jour)</w:t>
            </w:r>
          </w:p>
        </w:tc>
        <w:tc>
          <w:tcPr>
            <w:tcW w:w="1361" w:type="dxa"/>
          </w:tcPr>
          <w:p w14:paraId="0DE2283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82E090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91CD7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27FD13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C8B47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63E7137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48A130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A665483" w14:textId="77777777" w:rsidTr="00EC169E">
        <w:tc>
          <w:tcPr>
            <w:tcW w:w="5668" w:type="dxa"/>
          </w:tcPr>
          <w:p w14:paraId="3EF877AB" w14:textId="07D8A945" w:rsidR="00B82205" w:rsidRPr="00144C2C" w:rsidRDefault="00EA7866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Vérification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du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pansement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et du point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d'insertion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du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cathéter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>(1x/jour)</w:t>
            </w:r>
          </w:p>
        </w:tc>
        <w:tc>
          <w:tcPr>
            <w:tcW w:w="1361" w:type="dxa"/>
          </w:tcPr>
          <w:p w14:paraId="5D13C3A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A4579B1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65A529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21F5C2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81EE9D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4FE5E6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D78B28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A6BC6A4" w14:textId="77777777" w:rsidTr="00EC169E">
        <w:tc>
          <w:tcPr>
            <w:tcW w:w="5668" w:type="dxa"/>
          </w:tcPr>
          <w:p w14:paraId="0D8A4DFA" w14:textId="3BF34EF9" w:rsidR="00B82205" w:rsidRPr="00101277" w:rsidRDefault="00EA7866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Rinçage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du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cathéter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avec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l'eau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physiologique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r w:rsid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(PICK, </w:t>
            </w: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cathéter</w:t>
            </w:r>
            <w:proofErr w:type="spellEnd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de port </w:t>
            </w:r>
            <w:proofErr w:type="spellStart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veineux</w:t>
            </w:r>
            <w:proofErr w:type="spellEnd"/>
            <w:r w:rsidRPr="00EA7866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361" w:type="dxa"/>
          </w:tcPr>
          <w:p w14:paraId="0DDE2B1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F27DED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79C642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5BBE12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3BA321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921A0A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A1C4AB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D7DAA4B" w14:textId="77777777" w:rsidTr="00EC169E">
        <w:tc>
          <w:tcPr>
            <w:tcW w:w="5668" w:type="dxa"/>
          </w:tcPr>
          <w:p w14:paraId="5319C23A" w14:textId="5E59565D" w:rsidR="00B82205" w:rsidRPr="007C7880" w:rsidRDefault="00EA7866" w:rsidP="007C7880">
            <w:pPr>
              <w:pStyle w:val="Geenafstand"/>
              <w:spacing w:after="120"/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Effets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secondaires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AB </w:t>
            </w:r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 xml:space="preserve">(1x/jour, </w:t>
            </w:r>
            <w:proofErr w:type="spellStart"/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>voir</w:t>
            </w:r>
            <w:proofErr w:type="spellEnd"/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 xml:space="preserve"> fiche </w:t>
            </w:r>
            <w:proofErr w:type="spellStart"/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>spécifique</w:t>
            </w:r>
            <w:proofErr w:type="spellEnd"/>
            <w:r w:rsidRPr="00EA7866">
              <w:rPr>
                <w:rFonts w:ascii="Calibri" w:eastAsia="Avenir" w:hAnsi="Calibri" w:cs="Calibri"/>
                <w:bCs/>
                <w:color w:val="10514F"/>
                <w:sz w:val="22"/>
                <w:szCs w:val="22"/>
                <w:lang w:val="nl-BE" w:eastAsia="nl-BE"/>
              </w:rPr>
              <w:t xml:space="preserve"> à la molécule)</w:t>
            </w:r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r w:rsidR="00144C2C" w:rsidRPr="007C7880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</w:p>
        </w:tc>
        <w:tc>
          <w:tcPr>
            <w:tcW w:w="1361" w:type="dxa"/>
          </w:tcPr>
          <w:p w14:paraId="1E3D11C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7E09A1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6E83920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8853F07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ACFC363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4F87909E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EC3ED9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6AFC51D5" w14:textId="77777777" w:rsidTr="00EC169E">
        <w:tc>
          <w:tcPr>
            <w:tcW w:w="5668" w:type="dxa"/>
          </w:tcPr>
          <w:p w14:paraId="38FAD830" w14:textId="7624EFC2" w:rsidR="00B82205" w:rsidRPr="00144C2C" w:rsidRDefault="00EA7866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Douleur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(</w:t>
            </w:r>
            <w:proofErr w:type="spellStart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localisation</w:t>
            </w:r>
            <w:proofErr w:type="spellEnd"/>
            <w:r w:rsidRPr="00EA7866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et score)</w:t>
            </w:r>
          </w:p>
        </w:tc>
        <w:tc>
          <w:tcPr>
            <w:tcW w:w="1361" w:type="dxa"/>
          </w:tcPr>
          <w:p w14:paraId="0A447438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F2B4675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3A3AE699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0AD4B3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32BF37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1829198B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BC5B6A2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  <w:tr w:rsidR="00B82205" w:rsidRPr="00144C2C" w14:paraId="5B87A93B" w14:textId="77777777" w:rsidTr="00EC169E">
        <w:tc>
          <w:tcPr>
            <w:tcW w:w="5668" w:type="dxa"/>
          </w:tcPr>
          <w:p w14:paraId="5A8471CA" w14:textId="00297822" w:rsidR="00B82205" w:rsidRPr="00101277" w:rsidRDefault="00101277" w:rsidP="00EC169E">
            <w:pPr>
              <w:pStyle w:val="Geenafstand"/>
              <w:spacing w:after="120"/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</w:pPr>
            <w:proofErr w:type="spellStart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Soins</w:t>
            </w:r>
            <w:proofErr w:type="spellEnd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de </w:t>
            </w:r>
            <w:proofErr w:type="spellStart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pansement</w:t>
            </w:r>
            <w:proofErr w:type="spellEnd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au niveau du </w:t>
            </w:r>
            <w:proofErr w:type="spellStart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>cathéter</w:t>
            </w:r>
            <w:proofErr w:type="spellEnd"/>
            <w:r w:rsidRPr="00101277">
              <w:rPr>
                <w:rFonts w:ascii="Calibri" w:eastAsia="Avenir" w:hAnsi="Calibri" w:cs="Calibri"/>
                <w:b/>
                <w:bCs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bookmarkStart w:id="0" w:name="_GoBack"/>
            <w:bookmarkEnd w:id="0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(1x /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semaine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et si 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le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pansement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est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 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lâche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 xml:space="preserve">, sale, </w:t>
            </w:r>
            <w:proofErr w:type="spellStart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sanglant</w:t>
            </w:r>
            <w:proofErr w:type="spellEnd"/>
            <w:r w:rsidRPr="00101277">
              <w:rPr>
                <w:rFonts w:ascii="Calibri" w:eastAsia="Avenir" w:hAnsi="Calibri" w:cs="Calibri"/>
                <w:color w:val="10514F"/>
                <w:sz w:val="22"/>
                <w:szCs w:val="22"/>
                <w:lang w:val="nl-BE" w:eastAsia="nl-BE"/>
              </w:rPr>
              <w:t>)</w:t>
            </w:r>
          </w:p>
        </w:tc>
        <w:tc>
          <w:tcPr>
            <w:tcW w:w="1361" w:type="dxa"/>
          </w:tcPr>
          <w:p w14:paraId="260E47A6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CDF690D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1CDBE9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7D164AEC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5B45416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0AEC295A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  <w:tc>
          <w:tcPr>
            <w:tcW w:w="1361" w:type="dxa"/>
          </w:tcPr>
          <w:p w14:paraId="20FB15FF" w14:textId="77777777" w:rsidR="00B82205" w:rsidRPr="00144C2C" w:rsidRDefault="00B82205" w:rsidP="00EC169E">
            <w:pPr>
              <w:spacing w:after="120"/>
              <w:rPr>
                <w:rFonts w:ascii="Calibri" w:eastAsia="Avenir" w:hAnsi="Calibri" w:cs="Calibri"/>
                <w:noProof w:val="0"/>
                <w:color w:val="10514F"/>
                <w:sz w:val="22"/>
                <w:szCs w:val="22"/>
                <w:lang w:val="nl-BE" w:eastAsia="nl-BE"/>
              </w:rPr>
            </w:pPr>
          </w:p>
        </w:tc>
      </w:tr>
    </w:tbl>
    <w:p w14:paraId="3F22445B" w14:textId="77777777" w:rsidR="00D95089" w:rsidRPr="009A3ACE" w:rsidRDefault="00D95089" w:rsidP="00D95089">
      <w:pPr>
        <w:pStyle w:val="Voettekst"/>
        <w:jc w:val="right"/>
      </w:pPr>
    </w:p>
    <w:sectPr w:rsidR="00D95089" w:rsidRPr="009A3ACE" w:rsidSect="00144C2C">
      <w:headerReference w:type="default" r:id="rId11"/>
      <w:footerReference w:type="even" r:id="rId12"/>
      <w:footerReference w:type="default" r:id="rId13"/>
      <w:footerReference w:type="first" r:id="rId14"/>
      <w:pgSz w:w="16840" w:h="11900" w:orient="landscape"/>
      <w:pgMar w:top="1134" w:right="2268" w:bottom="567" w:left="2268" w:header="454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8E15E" w14:textId="77777777" w:rsidR="00F9434C" w:rsidRDefault="00F9434C" w:rsidP="00501ACA">
      <w:r>
        <w:separator/>
      </w:r>
    </w:p>
  </w:endnote>
  <w:endnote w:type="continuationSeparator" w:id="0">
    <w:p w14:paraId="49D0A674" w14:textId="77777777" w:rsidR="00F9434C" w:rsidRDefault="00F9434C" w:rsidP="0050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Next LT Pro Regular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CF051" w14:textId="77777777" w:rsidR="00534F81" w:rsidRDefault="00534F81" w:rsidP="006116A7">
    <w:pPr>
      <w:pStyle w:val="Voettekst"/>
      <w:pBdr>
        <w:bottom w:val="single" w:sz="12" w:space="1" w:color="auto"/>
      </w:pBdr>
    </w:pPr>
  </w:p>
  <w:p w14:paraId="3F5C2F4A" w14:textId="77777777" w:rsidR="00534F81" w:rsidRPr="006116A7" w:rsidRDefault="00534F81" w:rsidP="006116A7">
    <w:pPr>
      <w:pStyle w:val="Voettekst"/>
      <w:tabs>
        <w:tab w:val="clear" w:pos="4536"/>
      </w:tabs>
    </w:pPr>
    <w:r>
      <w:t>Borstkliniek az groeninge</w:t>
    </w:r>
    <w:r>
      <w:ptab w:relativeTo="margin" w:alignment="center" w:leader="none"/>
    </w:r>
    <w:r>
      <w:ptab w:relativeTo="margin" w:alignment="right" w:leader="none"/>
    </w:r>
    <w:r>
      <w:t>Titel van het document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F1877" w14:textId="1BF5ADF0" w:rsidR="007C7880" w:rsidRDefault="007C7880">
    <w:pPr>
      <w:pStyle w:val="Voettekst"/>
    </w:pPr>
    <w:r>
      <w:rPr>
        <w:bdr w:val="none" w:sz="0" w:space="0" w:color="auto" w:frame="1"/>
      </w:rPr>
      <w:drawing>
        <wp:anchor distT="0" distB="0" distL="114300" distR="114300" simplePos="0" relativeHeight="251663360" behindDoc="0" locked="0" layoutInCell="1" allowOverlap="1" wp14:anchorId="3B1E97E5" wp14:editId="39F0C711">
          <wp:simplePos x="0" y="0"/>
          <wp:positionH relativeFrom="margin">
            <wp:align>left</wp:align>
          </wp:positionH>
          <wp:positionV relativeFrom="paragraph">
            <wp:posOffset>-171450</wp:posOffset>
          </wp:positionV>
          <wp:extent cx="7541580" cy="1077707"/>
          <wp:effectExtent l="0" t="0" r="0" b="0"/>
          <wp:wrapNone/>
          <wp:docPr id="257917675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917675" name="Afbeelding 257917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580" cy="1077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2562D" w14:textId="77777777" w:rsidR="00534F81" w:rsidRDefault="00534F81" w:rsidP="00940DBC">
    <w:pPr>
      <w:pStyle w:val="Voettekst"/>
    </w:pPr>
    <w:r>
      <w:rPr>
        <w:lang w:val="nl-BE" w:eastAsia="nl-BE"/>
      </w:rPr>
      <mc:AlternateContent>
        <mc:Choice Requires="wps">
          <w:drawing>
            <wp:inline distT="0" distB="0" distL="0" distR="0" wp14:anchorId="1FD40954" wp14:editId="24769CB5">
              <wp:extent cx="4318635" cy="0"/>
              <wp:effectExtent l="0" t="0" r="24765" b="25400"/>
              <wp:docPr id="4" name="Rechte verbindingslijn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8635" cy="0"/>
                      </a:xfrm>
                      <a:prstGeom prst="line">
                        <a:avLst/>
                      </a:prstGeom>
                      <a:ln w="6350"/>
                      <a:extLst>
                        <a:ext uri="{FAA26D3D-D897-4be2-8F04-BA451C77F1D7}">
    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/>
                        </a:ext>
                        <a:ext uri="{C572A759-6A51-4108-AA02-DFA0A04FC94B}">
                          <ma14:wrappingTextBox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line w14:anchorId="0D2BED1E" id="Rechte verbindingslijn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4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" strokecolor="black [3040]" strokeweight=".5pt">
              <o:lock v:ext="edit" shapetype="f"/>
              <w10:anchorlock/>
            </v:line>
          </w:pict>
        </mc:Fallback>
      </mc:AlternateContent>
    </w:r>
  </w:p>
  <w:p w14:paraId="61F0DB94" w14:textId="77777777" w:rsidR="00534F81" w:rsidRPr="00940DBC" w:rsidRDefault="00534F81" w:rsidP="00940DBC">
    <w:pPr>
      <w:pStyle w:val="Voettekst"/>
      <w:jc w:val="right"/>
    </w:pPr>
    <w:r>
      <w:rPr>
        <w:lang w:val="nl-BE" w:eastAsia="nl-BE"/>
      </w:rPr>
      <w:drawing>
        <wp:anchor distT="0" distB="0" distL="114300" distR="114300" simplePos="0" relativeHeight="251658240" behindDoc="1" locked="0" layoutInCell="1" allowOverlap="1" wp14:anchorId="75668047" wp14:editId="78540A4B">
          <wp:simplePos x="0" y="0"/>
          <wp:positionH relativeFrom="column">
            <wp:posOffset>1794510</wp:posOffset>
          </wp:positionH>
          <wp:positionV relativeFrom="paragraph">
            <wp:posOffset>-36195</wp:posOffset>
          </wp:positionV>
          <wp:extent cx="643516" cy="645990"/>
          <wp:effectExtent l="0" t="0" r="0" b="0"/>
          <wp:wrapNone/>
          <wp:docPr id="77690580" name="Afbeelding 77690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16" cy="64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  <w:r>
      <w:rPr>
        <w:lang w:val="nl-BE" w:eastAsia="nl-BE"/>
      </w:rPr>
      <w:drawing>
        <wp:anchor distT="0" distB="0" distL="114300" distR="114300" simplePos="0" relativeHeight="251659264" behindDoc="1" locked="0" layoutInCell="1" allowOverlap="1" wp14:anchorId="4B1BCBAB" wp14:editId="046132AC">
          <wp:simplePos x="0" y="0"/>
          <wp:positionH relativeFrom="column">
            <wp:posOffset>0</wp:posOffset>
          </wp:positionH>
          <wp:positionV relativeFrom="paragraph">
            <wp:posOffset>26670</wp:posOffset>
          </wp:positionV>
          <wp:extent cx="1716316" cy="537737"/>
          <wp:effectExtent l="0" t="0" r="11430" b="0"/>
          <wp:wrapNone/>
          <wp:docPr id="2031806108" name="Afbeelding 2031806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316" cy="5377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anchor>
      </w:drawing>
    </w:r>
    <w:r w:rsidR="589B3C73">
      <w:t>Titel van het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BFF6" w14:textId="77777777" w:rsidR="00F9434C" w:rsidRDefault="00F9434C" w:rsidP="00501ACA">
      <w:r>
        <w:separator/>
      </w:r>
    </w:p>
  </w:footnote>
  <w:footnote w:type="continuationSeparator" w:id="0">
    <w:p w14:paraId="258A3208" w14:textId="77777777" w:rsidR="00F9434C" w:rsidRDefault="00F9434C" w:rsidP="0050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BE79" w14:textId="164EE64B" w:rsidR="00534F81" w:rsidRDefault="00144C2C" w:rsidP="00D95089">
    <w:pPr>
      <w:pStyle w:val="Voettekst"/>
      <w:jc w:val="right"/>
    </w:pPr>
    <w:r w:rsidRPr="006354DE">
      <w:rPr>
        <w:color w:val="000000" w:themeColor="text2"/>
      </w:rPr>
      <w:drawing>
        <wp:anchor distT="0" distB="0" distL="114300" distR="114300" simplePos="0" relativeHeight="251661312" behindDoc="1" locked="0" layoutInCell="1" hidden="0" allowOverlap="1" wp14:anchorId="6BE579A0" wp14:editId="4AF44B68">
          <wp:simplePos x="0" y="0"/>
          <wp:positionH relativeFrom="margin">
            <wp:align>left</wp:align>
          </wp:positionH>
          <wp:positionV relativeFrom="paragraph">
            <wp:posOffset>-283210</wp:posOffset>
          </wp:positionV>
          <wp:extent cx="7603160" cy="1066799"/>
          <wp:effectExtent l="0" t="0" r="0" b="635"/>
          <wp:wrapNone/>
          <wp:docPr id="2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160" cy="106679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D50"/>
    <w:multiLevelType w:val="hybridMultilevel"/>
    <w:tmpl w:val="429A6B00"/>
    <w:lvl w:ilvl="0" w:tplc="E00CAED8">
      <w:start w:val="1"/>
      <w:numFmt w:val="bullet"/>
      <w:pStyle w:val="opsomming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D1"/>
    <w:multiLevelType w:val="hybridMultilevel"/>
    <w:tmpl w:val="431A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0E76"/>
    <w:multiLevelType w:val="hybridMultilevel"/>
    <w:tmpl w:val="7E5AC988"/>
    <w:lvl w:ilvl="0" w:tplc="084A6A7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6DE6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27A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78A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0DE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A1B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86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7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52A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B751B"/>
    <w:multiLevelType w:val="hybridMultilevel"/>
    <w:tmpl w:val="C1880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B1314"/>
    <w:multiLevelType w:val="hybridMultilevel"/>
    <w:tmpl w:val="1B1C6228"/>
    <w:lvl w:ilvl="0" w:tplc="CB4E1CB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947"/>
    <w:multiLevelType w:val="hybridMultilevel"/>
    <w:tmpl w:val="339E7A92"/>
    <w:lvl w:ilvl="0" w:tplc="C1DA6780">
      <w:start w:val="1"/>
      <w:numFmt w:val="bullet"/>
      <w:lvlText w:val="*"/>
      <w:lvlJc w:val="left"/>
      <w:pPr>
        <w:ind w:left="720" w:hanging="360"/>
      </w:pPr>
      <w:rPr>
        <w:rFonts w:ascii="Tahoma" w:hAnsi="Tahoma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001C3"/>
    <w:multiLevelType w:val="hybridMultilevel"/>
    <w:tmpl w:val="6B728E26"/>
    <w:lvl w:ilvl="0" w:tplc="F806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A8C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A0AC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3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E8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444A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2E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2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4A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41CA8"/>
    <w:multiLevelType w:val="hybridMultilevel"/>
    <w:tmpl w:val="15582A34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1C58"/>
    <w:multiLevelType w:val="hybridMultilevel"/>
    <w:tmpl w:val="142C3296"/>
    <w:lvl w:ilvl="0" w:tplc="9E00E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004AC"/>
    <w:multiLevelType w:val="hybridMultilevel"/>
    <w:tmpl w:val="6D86053A"/>
    <w:lvl w:ilvl="0" w:tplc="B32C20F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D13E0"/>
    <w:multiLevelType w:val="hybridMultilevel"/>
    <w:tmpl w:val="854E7134"/>
    <w:lvl w:ilvl="0" w:tplc="4AC6DFB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F2E80"/>
    <w:multiLevelType w:val="hybridMultilevel"/>
    <w:tmpl w:val="1F40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04B53"/>
    <w:multiLevelType w:val="hybridMultilevel"/>
    <w:tmpl w:val="C644DB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654CC"/>
    <w:multiLevelType w:val="hybridMultilevel"/>
    <w:tmpl w:val="9B06DD4A"/>
    <w:lvl w:ilvl="0" w:tplc="B0EA9B58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F042D13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201C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0C3D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CA94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DA99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928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E6C4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1B4EC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BD2456"/>
    <w:multiLevelType w:val="hybridMultilevel"/>
    <w:tmpl w:val="223015A0"/>
    <w:lvl w:ilvl="0" w:tplc="880A80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718D0"/>
    <w:multiLevelType w:val="hybridMultilevel"/>
    <w:tmpl w:val="51C460A6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559CD"/>
    <w:multiLevelType w:val="hybridMultilevel"/>
    <w:tmpl w:val="8BE6A2DE"/>
    <w:lvl w:ilvl="0" w:tplc="91FE4A0A">
      <w:start w:val="1"/>
      <w:numFmt w:val="decimal"/>
      <w:pStyle w:val="lijs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176C8"/>
    <w:multiLevelType w:val="hybridMultilevel"/>
    <w:tmpl w:val="D194D9D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 w15:restartNumberingAfterBreak="0">
    <w:nsid w:val="7A2D5B8D"/>
    <w:multiLevelType w:val="hybridMultilevel"/>
    <w:tmpl w:val="B374172A"/>
    <w:lvl w:ilvl="0" w:tplc="80629D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FFED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FEC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47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9263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4A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00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F8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6C8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C70EC"/>
    <w:multiLevelType w:val="hybridMultilevel"/>
    <w:tmpl w:val="D20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19"/>
  </w:num>
  <w:num w:numId="10">
    <w:abstractNumId w:val="3"/>
  </w:num>
  <w:num w:numId="11">
    <w:abstractNumId w:val="17"/>
  </w:num>
  <w:num w:numId="12">
    <w:abstractNumId w:val="16"/>
  </w:num>
  <w:num w:numId="13">
    <w:abstractNumId w:val="0"/>
  </w:num>
  <w:num w:numId="14">
    <w:abstractNumId w:val="0"/>
  </w:num>
  <w:num w:numId="15">
    <w:abstractNumId w:val="16"/>
  </w:num>
  <w:num w:numId="16">
    <w:abstractNumId w:val="0"/>
  </w:num>
  <w:num w:numId="17">
    <w:abstractNumId w:val="16"/>
  </w:num>
  <w:num w:numId="18">
    <w:abstractNumId w:val="0"/>
  </w:num>
  <w:num w:numId="19">
    <w:abstractNumId w:val="16"/>
  </w:num>
  <w:num w:numId="20">
    <w:abstractNumId w:val="0"/>
  </w:num>
  <w:num w:numId="21">
    <w:abstractNumId w:val="16"/>
  </w:num>
  <w:num w:numId="22">
    <w:abstractNumId w:val="6"/>
  </w:num>
  <w:num w:numId="23">
    <w:abstractNumId w:val="2"/>
  </w:num>
  <w:num w:numId="24">
    <w:abstractNumId w:val="15"/>
  </w:num>
  <w:num w:numId="25">
    <w:abstractNumId w:val="7"/>
  </w:num>
  <w:num w:numId="26">
    <w:abstractNumId w:val="12"/>
  </w:num>
  <w:num w:numId="27">
    <w:abstractNumId w:val="1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05"/>
    <w:rsid w:val="00016D8B"/>
    <w:rsid w:val="00017E3D"/>
    <w:rsid w:val="00046734"/>
    <w:rsid w:val="00051DCA"/>
    <w:rsid w:val="00064D2C"/>
    <w:rsid w:val="00095B71"/>
    <w:rsid w:val="000B2AD0"/>
    <w:rsid w:val="000C2774"/>
    <w:rsid w:val="00101277"/>
    <w:rsid w:val="00101D89"/>
    <w:rsid w:val="00144C2C"/>
    <w:rsid w:val="00150329"/>
    <w:rsid w:val="001B01E6"/>
    <w:rsid w:val="00227705"/>
    <w:rsid w:val="002541FD"/>
    <w:rsid w:val="00256A1B"/>
    <w:rsid w:val="002E1EBF"/>
    <w:rsid w:val="00305464"/>
    <w:rsid w:val="00324574"/>
    <w:rsid w:val="003B6640"/>
    <w:rsid w:val="003D34E8"/>
    <w:rsid w:val="0041708B"/>
    <w:rsid w:val="00496785"/>
    <w:rsid w:val="004B0152"/>
    <w:rsid w:val="004D1E2A"/>
    <w:rsid w:val="00501ACA"/>
    <w:rsid w:val="00503F0C"/>
    <w:rsid w:val="00505D48"/>
    <w:rsid w:val="00534F81"/>
    <w:rsid w:val="00543E16"/>
    <w:rsid w:val="0056595E"/>
    <w:rsid w:val="00592F3A"/>
    <w:rsid w:val="005B5D93"/>
    <w:rsid w:val="00600848"/>
    <w:rsid w:val="00603089"/>
    <w:rsid w:val="006116A7"/>
    <w:rsid w:val="00621CE1"/>
    <w:rsid w:val="00647405"/>
    <w:rsid w:val="00672154"/>
    <w:rsid w:val="0068460F"/>
    <w:rsid w:val="00684C3F"/>
    <w:rsid w:val="006C63B3"/>
    <w:rsid w:val="006D2E0C"/>
    <w:rsid w:val="00722613"/>
    <w:rsid w:val="0074058E"/>
    <w:rsid w:val="00750DDD"/>
    <w:rsid w:val="00756676"/>
    <w:rsid w:val="00761B6A"/>
    <w:rsid w:val="007779B0"/>
    <w:rsid w:val="007A3226"/>
    <w:rsid w:val="007A6C82"/>
    <w:rsid w:val="007C055C"/>
    <w:rsid w:val="007C259D"/>
    <w:rsid w:val="007C6C57"/>
    <w:rsid w:val="007C7880"/>
    <w:rsid w:val="007D1D74"/>
    <w:rsid w:val="007F19F2"/>
    <w:rsid w:val="008617E9"/>
    <w:rsid w:val="00864CF7"/>
    <w:rsid w:val="00874A63"/>
    <w:rsid w:val="008803A5"/>
    <w:rsid w:val="00890856"/>
    <w:rsid w:val="008B3786"/>
    <w:rsid w:val="008F762D"/>
    <w:rsid w:val="00933C7B"/>
    <w:rsid w:val="00940DBC"/>
    <w:rsid w:val="009604FB"/>
    <w:rsid w:val="0097339D"/>
    <w:rsid w:val="009863E8"/>
    <w:rsid w:val="009975CD"/>
    <w:rsid w:val="009A3ACE"/>
    <w:rsid w:val="009D05F7"/>
    <w:rsid w:val="00A1478F"/>
    <w:rsid w:val="00AE09EE"/>
    <w:rsid w:val="00AE4600"/>
    <w:rsid w:val="00AF070A"/>
    <w:rsid w:val="00B022E5"/>
    <w:rsid w:val="00B31858"/>
    <w:rsid w:val="00B404B6"/>
    <w:rsid w:val="00B414D3"/>
    <w:rsid w:val="00B56C1C"/>
    <w:rsid w:val="00B611B9"/>
    <w:rsid w:val="00B75142"/>
    <w:rsid w:val="00B82205"/>
    <w:rsid w:val="00B908C5"/>
    <w:rsid w:val="00BD4FCF"/>
    <w:rsid w:val="00C12798"/>
    <w:rsid w:val="00C52E6E"/>
    <w:rsid w:val="00CA2BD4"/>
    <w:rsid w:val="00CC14DF"/>
    <w:rsid w:val="00CC5457"/>
    <w:rsid w:val="00CF389A"/>
    <w:rsid w:val="00CF561D"/>
    <w:rsid w:val="00D04521"/>
    <w:rsid w:val="00D31C3F"/>
    <w:rsid w:val="00D95089"/>
    <w:rsid w:val="00DC33E9"/>
    <w:rsid w:val="00DC5AA9"/>
    <w:rsid w:val="00DE09A2"/>
    <w:rsid w:val="00E614A2"/>
    <w:rsid w:val="00E62B86"/>
    <w:rsid w:val="00E85B0C"/>
    <w:rsid w:val="00E9163B"/>
    <w:rsid w:val="00EA7866"/>
    <w:rsid w:val="00ED26F4"/>
    <w:rsid w:val="00F11D90"/>
    <w:rsid w:val="00F615DF"/>
    <w:rsid w:val="00F9434C"/>
    <w:rsid w:val="00FD401D"/>
    <w:rsid w:val="17FDBD33"/>
    <w:rsid w:val="208561B4"/>
    <w:rsid w:val="276BD38F"/>
    <w:rsid w:val="3BAEAAF5"/>
    <w:rsid w:val="589B3C73"/>
    <w:rsid w:val="691B5A1E"/>
    <w:rsid w:val="7D975A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5C1CEF"/>
  <w15:docId w15:val="{4FC792CA-EDB6-4BDB-9A6D-B61E71C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2205"/>
    <w:rPr>
      <w:rFonts w:ascii="Trebuchet MS" w:eastAsiaTheme="minorEastAsia" w:hAnsi="Trebuchet MS"/>
      <w:noProof/>
      <w:sz w:val="20"/>
    </w:rPr>
  </w:style>
  <w:style w:type="paragraph" w:styleId="Kop1">
    <w:name w:val="heading 1"/>
    <w:aliases w:val="hoofdtitel"/>
    <w:basedOn w:val="Standaard"/>
    <w:next w:val="Standaard"/>
    <w:link w:val="Kop1Char"/>
    <w:uiPriority w:val="9"/>
    <w:qFormat/>
    <w:rsid w:val="00DC33E9"/>
    <w:pPr>
      <w:keepNext/>
      <w:keepLines/>
      <w:spacing w:before="120" w:after="200"/>
      <w:outlineLvl w:val="0"/>
    </w:pPr>
    <w:rPr>
      <w:rFonts w:eastAsiaTheme="majorEastAsia" w:cstheme="majorBidi"/>
      <w:bCs/>
      <w:sz w:val="36"/>
      <w:szCs w:val="32"/>
    </w:rPr>
  </w:style>
  <w:style w:type="paragraph" w:styleId="Kop2">
    <w:name w:val="heading 2"/>
    <w:aliases w:val="tussentitel 1"/>
    <w:basedOn w:val="Standaard"/>
    <w:next w:val="Standaard"/>
    <w:link w:val="Kop2Char"/>
    <w:uiPriority w:val="9"/>
    <w:unhideWhenUsed/>
    <w:qFormat/>
    <w:rsid w:val="00DC33E9"/>
    <w:pPr>
      <w:keepNext/>
      <w:keepLines/>
      <w:spacing w:before="160" w:after="60"/>
      <w:outlineLvl w:val="1"/>
    </w:pPr>
    <w:rPr>
      <w:rFonts w:eastAsiaTheme="majorEastAsia" w:cstheme="majorBidi"/>
      <w:b/>
      <w:bCs/>
      <w:color w:val="A14B6A" w:themeColor="accent6"/>
      <w:szCs w:val="26"/>
    </w:rPr>
  </w:style>
  <w:style w:type="paragraph" w:styleId="Kop3">
    <w:name w:val="heading 3"/>
    <w:aliases w:val="tussentitel 2"/>
    <w:basedOn w:val="Standaard"/>
    <w:next w:val="Standaard"/>
    <w:link w:val="Kop3Char"/>
    <w:uiPriority w:val="9"/>
    <w:unhideWhenUsed/>
    <w:qFormat/>
    <w:rsid w:val="00B414D3"/>
    <w:pPr>
      <w:keepNext/>
      <w:keepLines/>
      <w:spacing w:before="120" w:after="12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Kop4">
    <w:name w:val="heading 4"/>
    <w:aliases w:val="Niveau3"/>
    <w:basedOn w:val="Standaard"/>
    <w:next w:val="Standaard"/>
    <w:link w:val="Kop4Char"/>
    <w:uiPriority w:val="9"/>
    <w:unhideWhenUsed/>
    <w:rsid w:val="00D31C3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bCs/>
      <w:iCs/>
      <w:color w:val="A14B6A" w:themeColor="accent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60308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titel Char"/>
    <w:basedOn w:val="Standaardalinea-lettertype"/>
    <w:link w:val="Kop1"/>
    <w:uiPriority w:val="9"/>
    <w:rsid w:val="00DC33E9"/>
    <w:rPr>
      <w:rFonts w:ascii="AvenirNext LT Pro Regular" w:eastAsiaTheme="majorEastAsia" w:hAnsi="AvenirNext LT Pro Regular" w:cstheme="majorBidi"/>
      <w:bCs/>
      <w:sz w:val="36"/>
      <w:szCs w:val="32"/>
    </w:rPr>
  </w:style>
  <w:style w:type="character" w:customStyle="1" w:styleId="Kop2Char">
    <w:name w:val="Kop 2 Char"/>
    <w:aliases w:val="tussentitel 1 Char"/>
    <w:basedOn w:val="Standaardalinea-lettertype"/>
    <w:link w:val="Kop2"/>
    <w:uiPriority w:val="9"/>
    <w:rsid w:val="00DC33E9"/>
    <w:rPr>
      <w:rFonts w:ascii="AvenirNext LT Pro Regular" w:eastAsiaTheme="majorEastAsia" w:hAnsi="AvenirNext LT Pro Regular" w:cstheme="majorBidi"/>
      <w:b/>
      <w:bCs/>
      <w:color w:val="A14B6A" w:themeColor="accent6"/>
      <w:sz w:val="20"/>
      <w:szCs w:val="26"/>
    </w:rPr>
  </w:style>
  <w:style w:type="character" w:customStyle="1" w:styleId="Kop3Char">
    <w:name w:val="Kop 3 Char"/>
    <w:aliases w:val="tussentitel 2 Char"/>
    <w:basedOn w:val="Standaardalinea-lettertype"/>
    <w:link w:val="Kop3"/>
    <w:uiPriority w:val="9"/>
    <w:rsid w:val="00B414D3"/>
    <w:rPr>
      <w:rFonts w:ascii="AvenirNext LT Pro Regular" w:eastAsiaTheme="majorEastAsia" w:hAnsi="AvenirNext LT Pro Regular" w:cstheme="majorBidi"/>
      <w:b/>
      <w:bCs/>
      <w:color w:val="000000" w:themeColor="text1"/>
      <w:sz w:val="18"/>
    </w:rPr>
  </w:style>
  <w:style w:type="character" w:customStyle="1" w:styleId="Kop4Char">
    <w:name w:val="Kop 4 Char"/>
    <w:aliases w:val="Niveau3 Char"/>
    <w:basedOn w:val="Standaardalinea-lettertype"/>
    <w:link w:val="Kop4"/>
    <w:uiPriority w:val="9"/>
    <w:rsid w:val="00D31C3F"/>
    <w:rPr>
      <w:rFonts w:asciiTheme="majorHAnsi" w:eastAsiaTheme="majorEastAsia" w:hAnsiTheme="majorHAnsi" w:cstheme="majorBidi"/>
      <w:b/>
      <w:bCs/>
      <w:iCs/>
      <w:color w:val="A14B6A" w:themeColor="accent6"/>
      <w:sz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3089"/>
    <w:rPr>
      <w:rFonts w:asciiTheme="majorHAnsi" w:eastAsiaTheme="majorEastAsia" w:hAnsiTheme="majorHAnsi" w:cstheme="majorBidi"/>
      <w:color w:val="885D04" w:themeColor="accent1" w:themeShade="7F"/>
      <w:sz w:val="18"/>
    </w:rPr>
  </w:style>
  <w:style w:type="paragraph" w:styleId="Titel">
    <w:name w:val="Title"/>
    <w:basedOn w:val="Standaard"/>
    <w:next w:val="Standaard"/>
    <w:link w:val="TitelChar"/>
    <w:uiPriority w:val="10"/>
    <w:rsid w:val="00603089"/>
    <w:pPr>
      <w:pBdr>
        <w:bottom w:val="single" w:sz="8" w:space="4" w:color="F8B322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03089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D8B"/>
    <w:rPr>
      <w:rFonts w:ascii="Lucida Grande" w:hAnsi="Lucida Grande" w:cs="Lucida Grande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D8B"/>
    <w:rPr>
      <w:rFonts w:ascii="Lucida Grande" w:hAnsi="Lucida Grande" w:cs="Lucida Grande"/>
      <w:sz w:val="18"/>
      <w:szCs w:val="18"/>
    </w:rPr>
  </w:style>
  <w:style w:type="character" w:customStyle="1" w:styleId="accent">
    <w:name w:val="accent"/>
    <w:basedOn w:val="Standaardalinea-lettertype"/>
    <w:uiPriority w:val="1"/>
    <w:qFormat/>
    <w:rsid w:val="007C055C"/>
    <w:rPr>
      <w:rFonts w:asciiTheme="minorHAnsi" w:hAnsiTheme="minorHAnsi"/>
      <w:b/>
      <w:i w:val="0"/>
      <w:lang w:val="nl-BE"/>
    </w:rPr>
  </w:style>
  <w:style w:type="paragraph" w:styleId="Voettekst">
    <w:name w:val="footer"/>
    <w:basedOn w:val="Standaard"/>
    <w:link w:val="VoettekstChar"/>
    <w:uiPriority w:val="99"/>
    <w:unhideWhenUsed/>
    <w:qFormat/>
    <w:rsid w:val="00DC33E9"/>
    <w:pPr>
      <w:tabs>
        <w:tab w:val="center" w:pos="4536"/>
        <w:tab w:val="right" w:pos="9072"/>
      </w:tabs>
      <w:spacing w:after="120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C33E9"/>
    <w:rPr>
      <w:rFonts w:ascii="AvenirNext LT Pro Regular" w:hAnsi="AvenirNext LT Pro Regular"/>
      <w:sz w:val="16"/>
    </w:rPr>
  </w:style>
  <w:style w:type="table" w:styleId="Lichtearcering-accent1">
    <w:name w:val="Light Shading Accent 1"/>
    <w:basedOn w:val="Standaardtabel"/>
    <w:uiPriority w:val="60"/>
    <w:rsid w:val="00501ACA"/>
    <w:rPr>
      <w:rFonts w:eastAsiaTheme="minorEastAsia"/>
      <w:color w:val="CC8C06" w:themeColor="accent1" w:themeShade="BF"/>
      <w:sz w:val="22"/>
      <w:szCs w:val="22"/>
      <w:lang w:eastAsia="nl-NL"/>
    </w:rPr>
    <w:tblPr>
      <w:tblStyleRowBandSize w:val="1"/>
      <w:tblStyleColBandSize w:val="1"/>
      <w:tblBorders>
        <w:top w:val="single" w:sz="8" w:space="0" w:color="F8B322" w:themeColor="accent1"/>
        <w:bottom w:val="single" w:sz="8" w:space="0" w:color="F8B3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2" w:themeColor="accent1"/>
          <w:left w:val="nil"/>
          <w:bottom w:val="single" w:sz="8" w:space="0" w:color="F8B3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322" w:themeColor="accent1"/>
          <w:left w:val="nil"/>
          <w:bottom w:val="single" w:sz="8" w:space="0" w:color="F8B3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8" w:themeFill="accent1" w:themeFillTint="3F"/>
      </w:tcPr>
    </w:tblStylePr>
  </w:style>
  <w:style w:type="paragraph" w:customStyle="1" w:styleId="invullijn">
    <w:name w:val="invullijn"/>
    <w:basedOn w:val="Standaard"/>
    <w:qFormat/>
    <w:rsid w:val="00DC33E9"/>
    <w:pPr>
      <w:spacing w:before="120" w:after="120"/>
    </w:pPr>
    <w:rPr>
      <w:lang w:val="en-US"/>
    </w:rPr>
  </w:style>
  <w:style w:type="paragraph" w:customStyle="1" w:styleId="opsomming">
    <w:name w:val="opsomming"/>
    <w:basedOn w:val="Standaard"/>
    <w:qFormat/>
    <w:rsid w:val="00DC33E9"/>
    <w:pPr>
      <w:numPr>
        <w:numId w:val="20"/>
      </w:numPr>
    </w:pPr>
  </w:style>
  <w:style w:type="table" w:styleId="Tabelraster">
    <w:name w:val="Table Grid"/>
    <w:basedOn w:val="Standaardtabel"/>
    <w:uiPriority w:val="59"/>
    <w:rsid w:val="0098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eurrijkelijst-accent5">
    <w:name w:val="Colorful List Accent 5"/>
    <w:basedOn w:val="Standaardtabel"/>
    <w:uiPriority w:val="72"/>
    <w:rsid w:val="009863E8"/>
    <w:rPr>
      <w:color w:val="000000" w:themeColor="text1"/>
    </w:rPr>
    <w:tblPr>
      <w:tblStyleRowBandSize w:val="1"/>
      <w:tblStyleColBandSize w:val="1"/>
    </w:tblPr>
    <w:tcPr>
      <w:shd w:val="clear" w:color="auto" w:fill="FFFC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C54" w:themeFill="accent6" w:themeFillShade="CC"/>
      </w:tcPr>
    </w:tblStylePr>
    <w:tblStylePr w:type="lastRow">
      <w:rPr>
        <w:b/>
        <w:bCs/>
        <w:color w:val="803C5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F0" w:themeFill="accent5" w:themeFillTint="3F"/>
      </w:tcPr>
    </w:tblStylePr>
    <w:tblStylePr w:type="band1Horz">
      <w:tblPr/>
      <w:tcPr>
        <w:shd w:val="clear" w:color="auto" w:fill="FEFAF3" w:themeFill="accent5" w:themeFillTint="33"/>
      </w:tcPr>
    </w:tblStylePr>
  </w:style>
  <w:style w:type="table" w:styleId="Lichtelijst-accent1">
    <w:name w:val="Light List Accent 1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8B322" w:themeColor="accent1"/>
        <w:left w:val="single" w:sz="8" w:space="0" w:color="F8B322" w:themeColor="accent1"/>
        <w:bottom w:val="single" w:sz="8" w:space="0" w:color="F8B322" w:themeColor="accent1"/>
        <w:right w:val="single" w:sz="8" w:space="0" w:color="F8B3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3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  <w:tblStylePr w:type="band1Horz">
      <w:tblPr/>
      <w:tcPr>
        <w:tcBorders>
          <w:top w:val="single" w:sz="8" w:space="0" w:color="F8B322" w:themeColor="accent1"/>
          <w:left w:val="single" w:sz="8" w:space="0" w:color="F8B322" w:themeColor="accent1"/>
          <w:bottom w:val="single" w:sz="8" w:space="0" w:color="F8B322" w:themeColor="accent1"/>
          <w:right w:val="single" w:sz="8" w:space="0" w:color="F8B322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7B003B" w:themeColor="accent2"/>
        <w:left w:val="single" w:sz="8" w:space="0" w:color="7B003B" w:themeColor="accent2"/>
        <w:bottom w:val="single" w:sz="8" w:space="0" w:color="7B003B" w:themeColor="accent2"/>
        <w:right w:val="single" w:sz="8" w:space="0" w:color="7B003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003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  <w:tblStylePr w:type="band1Horz">
      <w:tblPr/>
      <w:tcPr>
        <w:tcBorders>
          <w:top w:val="single" w:sz="8" w:space="0" w:color="7B003B" w:themeColor="accent2"/>
          <w:left w:val="single" w:sz="8" w:space="0" w:color="7B003B" w:themeColor="accent2"/>
          <w:bottom w:val="single" w:sz="8" w:space="0" w:color="7B003B" w:themeColor="accent2"/>
          <w:right w:val="single" w:sz="8" w:space="0" w:color="7B003B" w:themeColor="accent2"/>
        </w:tcBorders>
      </w:tcPr>
    </w:tblStylePr>
  </w:style>
  <w:style w:type="table" w:styleId="Lichtelijst-accent6">
    <w:name w:val="Light List Accent 6"/>
    <w:aliases w:val="azgroeninge tabel"/>
    <w:basedOn w:val="Standaardtabel"/>
    <w:uiPriority w:val="61"/>
    <w:rsid w:val="00B31858"/>
    <w:rPr>
      <w:sz w:val="18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14B6A" w:themeFill="accent6"/>
      </w:tcPr>
    </w:tblStylePr>
    <w:tblStylePr w:type="lastRow">
      <w:pPr>
        <w:spacing w:before="0" w:after="0" w:line="240" w:lineRule="auto"/>
      </w:pPr>
      <w:rPr>
        <w:rFonts w:asciiTheme="minorHAnsi" w:hAnsiTheme="minorHAnsi"/>
        <w:b w:val="0"/>
        <w:bCs/>
        <w:sz w:val="18"/>
      </w:rPr>
      <w:tblPr/>
      <w:tcPr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bCs/>
        <w:sz w:val="18"/>
      </w:rPr>
      <w:tblPr/>
      <w:tcPr>
        <w:shd w:val="clear" w:color="auto" w:fill="FFFFFF" w:themeFill="background1"/>
      </w:tc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</w:style>
  <w:style w:type="table" w:styleId="Lichtelijst-accent5">
    <w:name w:val="Light List Accent 5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EE9C5" w:themeColor="accent5"/>
        <w:left w:val="single" w:sz="8" w:space="0" w:color="FEE9C5" w:themeColor="accent5"/>
        <w:bottom w:val="single" w:sz="8" w:space="0" w:color="FEE9C5" w:themeColor="accent5"/>
        <w:right w:val="single" w:sz="8" w:space="0" w:color="FEE9C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E9C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  <w:tblStylePr w:type="band1Horz">
      <w:tblPr/>
      <w:tcPr>
        <w:tcBorders>
          <w:top w:val="single" w:sz="8" w:space="0" w:color="FEE9C5" w:themeColor="accent5"/>
          <w:left w:val="single" w:sz="8" w:space="0" w:color="FEE9C5" w:themeColor="accent5"/>
          <w:bottom w:val="single" w:sz="8" w:space="0" w:color="FEE9C5" w:themeColor="accent5"/>
          <w:right w:val="single" w:sz="8" w:space="0" w:color="FEE9C5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9863E8"/>
    <w:tblPr>
      <w:tblStyleRowBandSize w:val="1"/>
      <w:tblStyleColBandSize w:val="1"/>
      <w:tblBorders>
        <w:top w:val="single" w:sz="8" w:space="0" w:color="FCCA6F" w:themeColor="accent4"/>
        <w:left w:val="single" w:sz="8" w:space="0" w:color="FCCA6F" w:themeColor="accent4"/>
        <w:bottom w:val="single" w:sz="8" w:space="0" w:color="FCCA6F" w:themeColor="accent4"/>
        <w:right w:val="single" w:sz="8" w:space="0" w:color="FCCA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CA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  <w:tblStylePr w:type="band1Horz">
      <w:tblPr/>
      <w:tcPr>
        <w:tcBorders>
          <w:top w:val="single" w:sz="8" w:space="0" w:color="FCCA6F" w:themeColor="accent4"/>
          <w:left w:val="single" w:sz="8" w:space="0" w:color="FCCA6F" w:themeColor="accent4"/>
          <w:bottom w:val="single" w:sz="8" w:space="0" w:color="FCCA6F" w:themeColor="accent4"/>
          <w:right w:val="single" w:sz="8" w:space="0" w:color="FCCA6F" w:themeColor="accent4"/>
        </w:tcBorders>
      </w:tcPr>
    </w:tblStylePr>
  </w:style>
  <w:style w:type="paragraph" w:customStyle="1" w:styleId="lijst">
    <w:name w:val="lijst"/>
    <w:basedOn w:val="Standaard"/>
    <w:qFormat/>
    <w:rsid w:val="00DC33E9"/>
    <w:pPr>
      <w:numPr>
        <w:numId w:val="21"/>
      </w:numPr>
      <w:contextualSpacing/>
    </w:pPr>
    <w:rPr>
      <w:rFonts w:eastAsia="Times New Roman" w:cs="Times New Roman"/>
      <w:szCs w:val="22"/>
      <w:lang w:eastAsia="nl-NL"/>
    </w:rPr>
  </w:style>
  <w:style w:type="paragraph" w:styleId="Lijstalinea">
    <w:name w:val="List Paragraph"/>
    <w:basedOn w:val="Standaard"/>
    <w:uiPriority w:val="34"/>
    <w:qFormat/>
    <w:rsid w:val="0074058E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rsid w:val="00603089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2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3089"/>
    <w:rPr>
      <w:rFonts w:asciiTheme="majorHAnsi" w:eastAsiaTheme="majorEastAsia" w:hAnsiTheme="majorHAnsi" w:cstheme="majorBidi"/>
      <w:i/>
      <w:iCs/>
      <w:color w:val="F8B322" w:themeColor="accent1"/>
      <w:spacing w:val="15"/>
    </w:rPr>
  </w:style>
  <w:style w:type="character" w:styleId="Subtielebenadrukking">
    <w:name w:val="Subtle Emphasis"/>
    <w:basedOn w:val="Standaardalinea-lettertype"/>
    <w:uiPriority w:val="19"/>
    <w:rsid w:val="00603089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rsid w:val="00603089"/>
    <w:rPr>
      <w:i/>
      <w:iCs/>
    </w:rPr>
  </w:style>
  <w:style w:type="character" w:styleId="Intensievebenadrukking">
    <w:name w:val="Intense Emphasis"/>
    <w:basedOn w:val="Standaardalinea-lettertype"/>
    <w:uiPriority w:val="21"/>
    <w:rsid w:val="00603089"/>
    <w:rPr>
      <w:b/>
      <w:bCs/>
      <w:i/>
      <w:iCs/>
      <w:color w:val="F8B322" w:themeColor="accent1"/>
    </w:rPr>
  </w:style>
  <w:style w:type="character" w:styleId="Zwaar">
    <w:name w:val="Strong"/>
    <w:basedOn w:val="Standaardalinea-lettertype"/>
    <w:uiPriority w:val="22"/>
    <w:rsid w:val="00603089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rsid w:val="00603089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03089"/>
    <w:rPr>
      <w:rFonts w:ascii="AvenirNext LT Pro Regular" w:hAnsi="AvenirNext LT Pro Regular"/>
      <w:i/>
      <w:iCs/>
      <w:color w:val="000000" w:themeColor="text1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603089"/>
    <w:pPr>
      <w:pBdr>
        <w:bottom w:val="single" w:sz="4" w:space="4" w:color="F8B322" w:themeColor="accent1"/>
      </w:pBdr>
      <w:spacing w:before="200" w:after="280"/>
      <w:ind w:left="936" w:right="936"/>
    </w:pPr>
    <w:rPr>
      <w:b/>
      <w:bCs/>
      <w:i/>
      <w:iCs/>
      <w:color w:val="F8B32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3089"/>
    <w:rPr>
      <w:rFonts w:ascii="AvenirNext LT Pro Regular" w:hAnsi="AvenirNext LT Pro Regular"/>
      <w:b/>
      <w:bCs/>
      <w:i/>
      <w:iCs/>
      <w:color w:val="F8B322" w:themeColor="accent1"/>
      <w:sz w:val="18"/>
    </w:rPr>
  </w:style>
  <w:style w:type="character" w:styleId="Subtieleverwijzing">
    <w:name w:val="Subtle Reference"/>
    <w:basedOn w:val="Standaardalinea-lettertype"/>
    <w:uiPriority w:val="31"/>
    <w:rsid w:val="00603089"/>
    <w:rPr>
      <w:smallCaps/>
      <w:color w:val="7B003B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603089"/>
    <w:rPr>
      <w:b/>
      <w:bCs/>
      <w:smallCaps/>
      <w:color w:val="7B003B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603089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A3A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A3ACE"/>
    <w:rPr>
      <w:rFonts w:ascii="AvenirNext LT Pro Regular" w:hAnsi="AvenirNext LT Pro Regular"/>
      <w:sz w:val="18"/>
    </w:rPr>
  </w:style>
  <w:style w:type="character" w:styleId="Hyperlink">
    <w:name w:val="Hyperlink"/>
    <w:basedOn w:val="Standaardalinea-lettertype"/>
    <w:uiPriority w:val="99"/>
    <w:unhideWhenUsed/>
    <w:rsid w:val="00B82205"/>
    <w:rPr>
      <w:color w:val="7B003B" w:themeColor="hyperlink"/>
      <w:u w:val="single"/>
    </w:rPr>
  </w:style>
  <w:style w:type="paragraph" w:styleId="Geenafstand">
    <w:name w:val="No Spacing"/>
    <w:uiPriority w:val="1"/>
    <w:qFormat/>
    <w:rsid w:val="00B82205"/>
    <w:rPr>
      <w:rFonts w:ascii="Helvetica" w:eastAsia="Times New Roman" w:hAnsi="Helvetica" w:cs="Times New Roman"/>
      <w:sz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z groeninge">
  <a:themeElements>
    <a:clrScheme name="az groening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8B322"/>
      </a:accent1>
      <a:accent2>
        <a:srgbClr val="7B003B"/>
      </a:accent2>
      <a:accent3>
        <a:srgbClr val="E2001A"/>
      </a:accent3>
      <a:accent4>
        <a:srgbClr val="FCCA6F"/>
      </a:accent4>
      <a:accent5>
        <a:srgbClr val="FEE9C5"/>
      </a:accent5>
      <a:accent6>
        <a:srgbClr val="A14B6A"/>
      </a:accent6>
      <a:hlink>
        <a:srgbClr val="7B003B"/>
      </a:hlink>
      <a:folHlink>
        <a:srgbClr val="D6AFBC"/>
      </a:folHlink>
    </a:clrScheme>
    <a:fontScheme name="az groening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 cmpd="sng"/>
        <a:effectLst/>
      </a:spPr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f0e8f-e0ad-4fa6-8a9c-6da34fc99fd5">
      <Terms xmlns="http://schemas.microsoft.com/office/infopath/2007/PartnerControls"/>
    </lcf76f155ced4ddcb4097134ff3c332f>
    <TaxCatchAll xmlns="168a6d5c-70a7-4ddc-8a67-3b73f85bfc71"/>
    <Hyperlink xmlns="734f0e8f-e0ad-4fa6-8a9c-6da34fc99fd5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4FB8BE53D70408A76BAF517B23EA0" ma:contentTypeVersion="16" ma:contentTypeDescription="Een nieuw document maken." ma:contentTypeScope="" ma:versionID="c8c8b7cc45766b8656b86017127a4a4a">
  <xsd:schema xmlns:xsd="http://www.w3.org/2001/XMLSchema" xmlns:xs="http://www.w3.org/2001/XMLSchema" xmlns:p="http://schemas.microsoft.com/office/2006/metadata/properties" xmlns:ns2="168a6d5c-70a7-4ddc-8a67-3b73f85bfc71" xmlns:ns3="734f0e8f-e0ad-4fa6-8a9c-6da34fc99fd5" targetNamespace="http://schemas.microsoft.com/office/2006/metadata/properties" ma:root="true" ma:fieldsID="88b34abfd6159f245f58e6fa68bc11a5" ns2:_="" ns3:_="">
    <xsd:import namespace="168a6d5c-70a7-4ddc-8a67-3b73f85bfc71"/>
    <xsd:import namespace="734f0e8f-e0ad-4fa6-8a9c-6da34fc99f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Hyperlink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a6d5c-70a7-4ddc-8a67-3b73f85bf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4fc7bdc-b200-45a6-a0c2-2a6bf74de409}" ma:internalName="TaxCatchAll" ma:showField="CatchAllData" ma:web="168a6d5c-70a7-4ddc-8a67-3b73f85bf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0e8f-e0ad-4fa6-8a9c-6da34fc99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e2abbb9-2d3d-478e-b06e-0aff9a244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Hyperlink" ma:index="22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9824D-A7A3-4B59-B036-F01B6B9D6C5A}">
  <ds:schemaRefs>
    <ds:schemaRef ds:uri="http://purl.org/dc/terms/"/>
    <ds:schemaRef ds:uri="734f0e8f-e0ad-4fa6-8a9c-6da34fc99fd5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a6d5c-70a7-4ddc-8a67-3b73f85bfc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839026-22B8-4158-98F0-4C11195FD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B9EE-4100-4F44-A6A1-C596AF236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a6d5c-70a7-4ddc-8a67-3b73f85bfc71"/>
    <ds:schemaRef ds:uri="734f0e8f-e0ad-4fa6-8a9c-6da34fc99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ACDC0C-B458-47BE-9EF3-4A1A0F0C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Groeninge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Huys Virginie</dc:creator>
  <cp:lastModifiedBy>Julie De Vleeschouwer</cp:lastModifiedBy>
  <cp:revision>2</cp:revision>
  <cp:lastPrinted>2013-02-22T14:05:00Z</cp:lastPrinted>
  <dcterms:created xsi:type="dcterms:W3CDTF">2025-02-17T09:07:00Z</dcterms:created>
  <dcterms:modified xsi:type="dcterms:W3CDTF">2025-02-17T09:07:00Z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0x0101001A24FB8BE53D70408A76BAF517B23EA0</vt:lpwstr>
  </property>
</Properties>
</file>